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1C38" w14:textId="77777777" w:rsidR="00434AB6" w:rsidRPr="00B976B6" w:rsidRDefault="00434AB6" w:rsidP="00434AB6">
      <w:pPr>
        <w:autoSpaceDE w:val="0"/>
        <w:autoSpaceDN w:val="0"/>
        <w:adjustRightInd w:val="0"/>
        <w:spacing w:after="0" w:line="240" w:lineRule="auto"/>
        <w:jc w:val="right"/>
        <w:outlineLvl w:val="0"/>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Приложение N 2</w:t>
      </w:r>
    </w:p>
    <w:p w14:paraId="3EA94817"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к Правилам подключения</w:t>
      </w:r>
    </w:p>
    <w:p w14:paraId="7F3F7996"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(технологического присоединения)</w:t>
      </w:r>
    </w:p>
    <w:p w14:paraId="41286A86"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газоиспользующего оборудования</w:t>
      </w:r>
    </w:p>
    <w:p w14:paraId="468B7A69"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и объектов капитального</w:t>
      </w:r>
    </w:p>
    <w:p w14:paraId="6FE3DEEA"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строительства к сетям</w:t>
      </w:r>
    </w:p>
    <w:p w14:paraId="13EBAFDF"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газораспределения</w:t>
      </w:r>
    </w:p>
    <w:p w14:paraId="53C6B109"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08829ADD" w14:textId="77777777" w:rsidR="00434AB6" w:rsidRPr="00B976B6" w:rsidRDefault="00434AB6" w:rsidP="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ТИПОВАЯ ФОРМА ДОГОВОРА</w:t>
      </w:r>
    </w:p>
    <w:p w14:paraId="157BB5AD" w14:textId="77777777" w:rsidR="00434AB6" w:rsidRPr="00B976B6" w:rsidRDefault="00434AB6" w:rsidP="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О ПОДКЛЮЧЕНИИ (ТЕХНОЛОГИЧЕСКОМ ПРИСОЕДИНЕНИИ)</w:t>
      </w:r>
    </w:p>
    <w:p w14:paraId="45F579D3" w14:textId="77777777" w:rsidR="00434AB6" w:rsidRPr="00B976B6" w:rsidRDefault="00434AB6" w:rsidP="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ГАЗОИСПОЛЬЗУЮЩЕГО ОБОРУДОВАНИЯ И ОБЪЕКТОВ КАПИТАЛЬНОГО</w:t>
      </w:r>
    </w:p>
    <w:p w14:paraId="754F7488" w14:textId="77777777" w:rsidR="00434AB6" w:rsidRPr="00B976B6" w:rsidRDefault="00434AB6" w:rsidP="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СТРОИТЕЛЬСТВА К СЕТИ ГАЗОРАСПРЕДЕЛЕНИЯ</w:t>
      </w:r>
    </w:p>
    <w:p w14:paraId="0436804B"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39E46C87" w14:textId="77777777" w:rsidR="00434AB6" w:rsidRPr="00B976B6" w:rsidRDefault="00434AB6" w:rsidP="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ДОГОВОР</w:t>
      </w:r>
    </w:p>
    <w:p w14:paraId="0B244220" w14:textId="77777777" w:rsidR="00434AB6" w:rsidRPr="00B976B6" w:rsidRDefault="00434AB6" w:rsidP="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о подключении (технологическом присоединении)</w:t>
      </w:r>
    </w:p>
    <w:p w14:paraId="09097941" w14:textId="77777777" w:rsidR="00434AB6" w:rsidRPr="00B976B6" w:rsidRDefault="00434AB6" w:rsidP="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газоиспользующего оборудования и объектов капитального</w:t>
      </w:r>
    </w:p>
    <w:p w14:paraId="4B7D6BDC" w14:textId="77777777" w:rsidR="00434AB6" w:rsidRPr="00B976B6" w:rsidRDefault="00434AB6" w:rsidP="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строительства к сети газораспределения</w:t>
      </w:r>
    </w:p>
    <w:p w14:paraId="259FA812"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434AB6" w:rsidRPr="00B976B6" w14:paraId="7D846376" w14:textId="77777777">
        <w:tc>
          <w:tcPr>
            <w:tcW w:w="4422" w:type="dxa"/>
          </w:tcPr>
          <w:p w14:paraId="78FF8983"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__________________________________</w:t>
            </w:r>
          </w:p>
          <w:p w14:paraId="7E4B51A9"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(место заключения договора)</w:t>
            </w:r>
          </w:p>
        </w:tc>
        <w:tc>
          <w:tcPr>
            <w:tcW w:w="794" w:type="dxa"/>
          </w:tcPr>
          <w:p w14:paraId="2A88AFF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798" w:type="dxa"/>
          </w:tcPr>
          <w:p w14:paraId="58D35C0A"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"__" ___________________ 20__ г.</w:t>
            </w:r>
          </w:p>
          <w:p w14:paraId="3F7EC626"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(дата заключения договора)</w:t>
            </w:r>
          </w:p>
        </w:tc>
      </w:tr>
    </w:tbl>
    <w:p w14:paraId="5AE8A6E4"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2A5770F1"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__________________________________________________________________________,</w:t>
      </w:r>
    </w:p>
    <w:p w14:paraId="7794878B"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(полное наименование газораспределительной организации)</w:t>
      </w:r>
    </w:p>
    <w:p w14:paraId="1820CFF7"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именуемое в дальнейшем исполнителем, в лице ______________________________,</w:t>
      </w:r>
    </w:p>
    <w:p w14:paraId="3DD702EF"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(должность, фамилия, имя,</w:t>
      </w:r>
    </w:p>
    <w:p w14:paraId="7C985A3F"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отчество)</w:t>
      </w:r>
    </w:p>
    <w:p w14:paraId="7BCB1167"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действующего на основании ________________________________________________,</w:t>
      </w:r>
    </w:p>
    <w:p w14:paraId="386799A0"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(наименование и реквизиты документов)</w:t>
      </w:r>
    </w:p>
    <w:p w14:paraId="797D56AE"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с одной стороны, и ________________________________________________________</w:t>
      </w:r>
    </w:p>
    <w:p w14:paraId="58733CF5"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__________________________________________________________________________,</w:t>
      </w:r>
    </w:p>
    <w:p w14:paraId="57F664A2"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(полное наименование юридического лица, номер записи в Едином</w:t>
      </w:r>
    </w:p>
    <w:p w14:paraId="227F8EB1"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государственном реестре юридических лиц с указанием фамилии, имени,</w:t>
      </w:r>
    </w:p>
    <w:p w14:paraId="1291EF1A"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отчества лица, действующего от имени этого юридического лица,</w:t>
      </w:r>
    </w:p>
    <w:p w14:paraId="038E60E9"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наименование и реквизиты документа, на основании которого он действует,</w:t>
      </w:r>
    </w:p>
    <w:p w14:paraId="0828816C"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либо фамилия, имя, отчество индивидуального предпринимателя, номер записи</w:t>
      </w:r>
    </w:p>
    <w:p w14:paraId="14F9B73F"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в Едином государственном реестре индивидуальных предпринимателей) </w:t>
      </w:r>
      <w:hyperlink w:anchor="Par399" w:history="1">
        <w:r w:rsidRPr="00B976B6">
          <w:rPr>
            <w:rFonts w:ascii="Courier New" w:hAnsi="Courier New" w:cs="Courier New"/>
            <w:color w:val="000000" w:themeColor="text1"/>
            <w:sz w:val="20"/>
            <w:szCs w:val="20"/>
          </w:rPr>
          <w:t>&lt;1&gt;</w:t>
        </w:r>
      </w:hyperlink>
    </w:p>
    <w:p w14:paraId="4AF7A967"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__________________________________________________________________________,</w:t>
      </w:r>
    </w:p>
    <w:p w14:paraId="1A2AB321"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(фамилия, имя, отчество физического лица, серия, номер и дата выдачи</w:t>
      </w:r>
    </w:p>
    <w:p w14:paraId="7326C33D"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паспорта или иного документа, удостоверяющего личность в соответствии</w:t>
      </w:r>
    </w:p>
    <w:p w14:paraId="311CFB97"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с законодательством Российской Федерации) </w:t>
      </w:r>
      <w:hyperlink w:anchor="Par400" w:history="1">
        <w:r w:rsidRPr="00B976B6">
          <w:rPr>
            <w:rFonts w:ascii="Courier New" w:hAnsi="Courier New" w:cs="Courier New"/>
            <w:color w:val="000000" w:themeColor="text1"/>
            <w:sz w:val="20"/>
            <w:szCs w:val="20"/>
          </w:rPr>
          <w:t>&lt;2&gt;</w:t>
        </w:r>
      </w:hyperlink>
    </w:p>
    <w:p w14:paraId="3FEC9038"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именуемый в дальнейшем заявителем, с другой стороны,</w:t>
      </w:r>
    </w:p>
    <w:p w14:paraId="71658F4E"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и ________________________________________________________________________,</w:t>
      </w:r>
    </w:p>
    <w:p w14:paraId="603790CE"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(полное наименование единого оператора газификации или</w:t>
      </w:r>
    </w:p>
    <w:p w14:paraId="4EBB1736"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регионального оператора газификации)</w:t>
      </w:r>
    </w:p>
    <w:p w14:paraId="7A764D6D"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вместе   именуемые    сторонами    </w:t>
      </w:r>
      <w:hyperlink w:anchor="Par401" w:history="1">
        <w:r w:rsidRPr="00B976B6">
          <w:rPr>
            <w:rFonts w:ascii="Courier New" w:hAnsi="Courier New" w:cs="Courier New"/>
            <w:color w:val="000000" w:themeColor="text1"/>
            <w:sz w:val="20"/>
            <w:szCs w:val="20"/>
          </w:rPr>
          <w:t>&lt;3&gt;</w:t>
        </w:r>
      </w:hyperlink>
      <w:r w:rsidRPr="00B976B6">
        <w:rPr>
          <w:rFonts w:ascii="Courier New" w:hAnsi="Courier New" w:cs="Courier New"/>
          <w:color w:val="000000" w:themeColor="text1"/>
          <w:sz w:val="20"/>
          <w:szCs w:val="20"/>
        </w:rPr>
        <w:t>,    заключили    настоящий   договор</w:t>
      </w:r>
    </w:p>
    <w:p w14:paraId="2785547F"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о нижеследующем:</w:t>
      </w:r>
    </w:p>
    <w:p w14:paraId="41075664"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518A1464" w14:textId="77777777" w:rsidR="00434AB6" w:rsidRPr="00B976B6" w:rsidRDefault="00434AB6" w:rsidP="00434AB6">
      <w:pPr>
        <w:autoSpaceDE w:val="0"/>
        <w:autoSpaceDN w:val="0"/>
        <w:adjustRightInd w:val="0"/>
        <w:spacing w:after="0" w:line="240" w:lineRule="auto"/>
        <w:jc w:val="center"/>
        <w:outlineLvl w:val="1"/>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I. Предмет договора</w:t>
      </w:r>
    </w:p>
    <w:p w14:paraId="393D26E8"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7A0A5F4E"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1. По настоящему договору исполнитель обязуется осуществить подключение</w:t>
      </w:r>
    </w:p>
    <w:p w14:paraId="7AF7290C"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w:t>
      </w:r>
      <w:proofErr w:type="gramStart"/>
      <w:r w:rsidRPr="00B976B6">
        <w:rPr>
          <w:rFonts w:ascii="Courier New" w:hAnsi="Courier New" w:cs="Courier New"/>
          <w:color w:val="000000" w:themeColor="text1"/>
          <w:sz w:val="20"/>
          <w:szCs w:val="20"/>
        </w:rPr>
        <w:t>технологическое  присоединение</w:t>
      </w:r>
      <w:proofErr w:type="gramEnd"/>
      <w:r w:rsidRPr="00B976B6">
        <w:rPr>
          <w:rFonts w:ascii="Courier New" w:hAnsi="Courier New" w:cs="Courier New"/>
          <w:color w:val="000000" w:themeColor="text1"/>
          <w:sz w:val="20"/>
          <w:szCs w:val="20"/>
        </w:rPr>
        <w:t>)  газоиспользующего  оборудования и объекта</w:t>
      </w:r>
    </w:p>
    <w:p w14:paraId="76EE98FB"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капитального строительства ________________________________________________</w:t>
      </w:r>
    </w:p>
    <w:p w14:paraId="3A6FDD7B"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___________________________________________________________________________</w:t>
      </w:r>
    </w:p>
    <w:p w14:paraId="70907ABE"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(наименование и адрес объекта капитального строительства)</w:t>
      </w:r>
    </w:p>
    <w:p w14:paraId="71C1BAAA"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w:t>
      </w:r>
      <w:proofErr w:type="gramStart"/>
      <w:r w:rsidRPr="00B976B6">
        <w:rPr>
          <w:rFonts w:ascii="Courier New" w:hAnsi="Courier New" w:cs="Courier New"/>
          <w:color w:val="000000" w:themeColor="text1"/>
          <w:sz w:val="20"/>
          <w:szCs w:val="20"/>
        </w:rPr>
        <w:t>далее  -</w:t>
      </w:r>
      <w:proofErr w:type="gramEnd"/>
      <w:r w:rsidRPr="00B976B6">
        <w:rPr>
          <w:rFonts w:ascii="Courier New" w:hAnsi="Courier New" w:cs="Courier New"/>
          <w:color w:val="000000" w:themeColor="text1"/>
          <w:sz w:val="20"/>
          <w:szCs w:val="20"/>
        </w:rPr>
        <w:t xml:space="preserve">  объект капитального  строительства)  к  сети  газораспределения,</w:t>
      </w:r>
    </w:p>
    <w:p w14:paraId="3022FE79"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принадлежащей   исполнителю   </w:t>
      </w:r>
      <w:proofErr w:type="gramStart"/>
      <w:r w:rsidRPr="00B976B6">
        <w:rPr>
          <w:rFonts w:ascii="Courier New" w:hAnsi="Courier New" w:cs="Courier New"/>
          <w:color w:val="000000" w:themeColor="text1"/>
          <w:sz w:val="20"/>
          <w:szCs w:val="20"/>
        </w:rPr>
        <w:t>на  праве</w:t>
      </w:r>
      <w:proofErr w:type="gramEnd"/>
      <w:r w:rsidRPr="00B976B6">
        <w:rPr>
          <w:rFonts w:ascii="Courier New" w:hAnsi="Courier New" w:cs="Courier New"/>
          <w:color w:val="000000" w:themeColor="text1"/>
          <w:sz w:val="20"/>
          <w:szCs w:val="20"/>
        </w:rPr>
        <w:t xml:space="preserve">  собственности  или  ином  законном</w:t>
      </w:r>
    </w:p>
    <w:p w14:paraId="49894564"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основании,  или</w:t>
      </w:r>
      <w:proofErr w:type="gramEnd"/>
      <w:r w:rsidRPr="00B976B6">
        <w:rPr>
          <w:rFonts w:ascii="Courier New" w:hAnsi="Courier New" w:cs="Courier New"/>
          <w:color w:val="000000" w:themeColor="text1"/>
          <w:sz w:val="20"/>
          <w:szCs w:val="20"/>
        </w:rPr>
        <w:t xml:space="preserve">  к  технологически  связанными  с  сетями исполнителя сетям</w:t>
      </w:r>
    </w:p>
    <w:p w14:paraId="3237FA93"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газораспределения  и</w:t>
      </w:r>
      <w:proofErr w:type="gramEnd"/>
      <w:r w:rsidRPr="00B976B6">
        <w:rPr>
          <w:rFonts w:ascii="Courier New" w:hAnsi="Courier New" w:cs="Courier New"/>
          <w:color w:val="000000" w:themeColor="text1"/>
          <w:sz w:val="20"/>
          <w:szCs w:val="20"/>
        </w:rPr>
        <w:t xml:space="preserve"> (или) газопотребления основного абонента (далее - сеть</w:t>
      </w:r>
    </w:p>
    <w:p w14:paraId="2894ACCD"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газораспределения)  с</w:t>
      </w:r>
      <w:proofErr w:type="gramEnd"/>
      <w:r w:rsidRPr="00B976B6">
        <w:rPr>
          <w:rFonts w:ascii="Courier New" w:hAnsi="Courier New" w:cs="Courier New"/>
          <w:color w:val="000000" w:themeColor="text1"/>
          <w:sz w:val="20"/>
          <w:szCs w:val="20"/>
        </w:rPr>
        <w:t xml:space="preserve">  учетом максимальной нагрузки (часовым расходом газа)</w:t>
      </w:r>
    </w:p>
    <w:p w14:paraId="6AB5EE51"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газоиспользующего оборудования, указанной в технических условиях, заявитель</w:t>
      </w:r>
    </w:p>
    <w:p w14:paraId="60847BF4"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обязуется  обеспечить</w:t>
      </w:r>
      <w:proofErr w:type="gramEnd"/>
      <w:r w:rsidRPr="00B976B6">
        <w:rPr>
          <w:rFonts w:ascii="Courier New" w:hAnsi="Courier New" w:cs="Courier New"/>
          <w:color w:val="000000" w:themeColor="text1"/>
          <w:sz w:val="20"/>
          <w:szCs w:val="20"/>
        </w:rPr>
        <w:t xml:space="preserve">  готовность сетей газопотребления и газоиспользующего</w:t>
      </w:r>
    </w:p>
    <w:p w14:paraId="55943A5F"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оборудования    объекта    капитального    строительства    к   подключению</w:t>
      </w:r>
    </w:p>
    <w:p w14:paraId="32903C95"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w:t>
      </w:r>
      <w:proofErr w:type="gramStart"/>
      <w:r w:rsidRPr="00B976B6">
        <w:rPr>
          <w:rFonts w:ascii="Courier New" w:hAnsi="Courier New" w:cs="Courier New"/>
          <w:color w:val="000000" w:themeColor="text1"/>
          <w:sz w:val="20"/>
          <w:szCs w:val="20"/>
        </w:rPr>
        <w:t>технологическому  присоединению</w:t>
      </w:r>
      <w:proofErr w:type="gramEnd"/>
      <w:r w:rsidRPr="00B976B6">
        <w:rPr>
          <w:rFonts w:ascii="Courier New" w:hAnsi="Courier New" w:cs="Courier New"/>
          <w:color w:val="000000" w:themeColor="text1"/>
          <w:sz w:val="20"/>
          <w:szCs w:val="20"/>
        </w:rPr>
        <w:t>)  в  пределах  границ  принадлежащего  ему</w:t>
      </w:r>
    </w:p>
    <w:p w14:paraId="6270F373"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земельного участка, расположенного ________________________________________</w:t>
      </w:r>
    </w:p>
    <w:p w14:paraId="22385C05"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__________________________________________________________________________,</w:t>
      </w:r>
    </w:p>
    <w:p w14:paraId="672EEC1A"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(указать адрес: область, район, населенный пункт, улица, дом</w:t>
      </w:r>
    </w:p>
    <w:p w14:paraId="0E249BCE"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и (или) кадастровый номер и адрес земельного участка)</w:t>
      </w:r>
    </w:p>
    <w:p w14:paraId="2D79F911"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и  оплатить</w:t>
      </w:r>
      <w:proofErr w:type="gramEnd"/>
      <w:r w:rsidRPr="00B976B6">
        <w:rPr>
          <w:rFonts w:ascii="Courier New" w:hAnsi="Courier New" w:cs="Courier New"/>
          <w:color w:val="000000" w:themeColor="text1"/>
          <w:sz w:val="20"/>
          <w:szCs w:val="20"/>
        </w:rPr>
        <w:t xml:space="preserve">  услуги  по  подключению  (технологическому  присоединению),  а</w:t>
      </w:r>
    </w:p>
    <w:p w14:paraId="3B54C2BD"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единый   </w:t>
      </w:r>
      <w:proofErr w:type="gramStart"/>
      <w:r w:rsidRPr="00B976B6">
        <w:rPr>
          <w:rFonts w:ascii="Courier New" w:hAnsi="Courier New" w:cs="Courier New"/>
          <w:color w:val="000000" w:themeColor="text1"/>
          <w:sz w:val="20"/>
          <w:szCs w:val="20"/>
        </w:rPr>
        <w:t>оператор  газификации</w:t>
      </w:r>
      <w:proofErr w:type="gramEnd"/>
      <w:r w:rsidRPr="00B976B6">
        <w:rPr>
          <w:rFonts w:ascii="Courier New" w:hAnsi="Courier New" w:cs="Courier New"/>
          <w:color w:val="000000" w:themeColor="text1"/>
          <w:sz w:val="20"/>
          <w:szCs w:val="20"/>
        </w:rPr>
        <w:t xml:space="preserve">  или  региональный  оператор  газификации  -</w:t>
      </w:r>
    </w:p>
    <w:p w14:paraId="3DBFA407"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обеспечить подключение (технологическое присоединение) объекта капитального</w:t>
      </w:r>
    </w:p>
    <w:p w14:paraId="7C047270"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строительства    к    сети    газораспределения </w:t>
      </w:r>
      <w:proofErr w:type="gramStart"/>
      <w:r w:rsidRPr="00B976B6">
        <w:rPr>
          <w:rFonts w:ascii="Courier New" w:hAnsi="Courier New" w:cs="Courier New"/>
          <w:color w:val="000000" w:themeColor="text1"/>
          <w:sz w:val="20"/>
          <w:szCs w:val="20"/>
        </w:rPr>
        <w:t xml:space="preserve">   (</w:t>
      </w:r>
      <w:proofErr w:type="gramEnd"/>
      <w:r w:rsidRPr="00B976B6">
        <w:rPr>
          <w:rFonts w:ascii="Courier New" w:hAnsi="Courier New" w:cs="Courier New"/>
          <w:color w:val="000000" w:themeColor="text1"/>
          <w:sz w:val="20"/>
          <w:szCs w:val="20"/>
        </w:rPr>
        <w:t>далее   -   подключение</w:t>
      </w:r>
    </w:p>
    <w:p w14:paraId="51A720FB"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(технологическое присоединение).</w:t>
      </w:r>
    </w:p>
    <w:p w14:paraId="13A92569" w14:textId="77777777" w:rsidR="00434AB6" w:rsidRPr="00B976B6" w:rsidRDefault="00434AB6" w:rsidP="00434AB6">
      <w:pPr>
        <w:autoSpaceDE w:val="0"/>
        <w:autoSpaceDN w:val="0"/>
        <w:adjustRightInd w:val="0"/>
        <w:spacing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419" w:history="1">
        <w:r w:rsidRPr="00B976B6">
          <w:rPr>
            <w:rFonts w:ascii="Source Sans Pro" w:hAnsi="Source Sans Pro" w:cs="Source Sans Pro"/>
            <w:color w:val="000000" w:themeColor="text1"/>
            <w:sz w:val="20"/>
            <w:szCs w:val="20"/>
          </w:rPr>
          <w:t>приложению N 1</w:t>
        </w:r>
      </w:hyperlink>
      <w:r w:rsidRPr="00B976B6">
        <w:rPr>
          <w:rFonts w:ascii="Source Sans Pro" w:hAnsi="Source Sans Pro" w:cs="Source Sans Pro"/>
          <w:color w:val="000000" w:themeColor="text1"/>
          <w:sz w:val="20"/>
          <w:szCs w:val="20"/>
        </w:rPr>
        <w:t xml:space="preserve"> (далее - технические условия), являющимися неотъемлемой частью настоящего договора.</w:t>
      </w:r>
    </w:p>
    <w:p w14:paraId="5B0CFA05"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bookmarkStart w:id="0" w:name="Par76"/>
      <w:bookmarkEnd w:id="0"/>
      <w:r w:rsidRPr="00B976B6">
        <w:rPr>
          <w:rFonts w:ascii="Source Sans Pro" w:hAnsi="Source Sans Pro" w:cs="Source Sans Pro"/>
          <w:color w:val="000000" w:themeColor="text1"/>
          <w:sz w:val="20"/>
          <w:szCs w:val="20"/>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14:paraId="1BE07998"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Последний день срока, установленного в </w:t>
      </w:r>
      <w:hyperlink w:anchor="Par76" w:history="1">
        <w:r w:rsidRPr="00B976B6">
          <w:rPr>
            <w:rFonts w:ascii="Source Sans Pro" w:hAnsi="Source Sans Pro" w:cs="Source Sans Pro"/>
            <w:color w:val="000000" w:themeColor="text1"/>
            <w:sz w:val="20"/>
            <w:szCs w:val="20"/>
          </w:rPr>
          <w:t>абзаце первом</w:t>
        </w:r>
      </w:hyperlink>
      <w:r w:rsidRPr="00B976B6">
        <w:rPr>
          <w:rFonts w:ascii="Source Sans Pro" w:hAnsi="Source Sans Pro" w:cs="Source Sans Pro"/>
          <w:color w:val="000000" w:themeColor="text1"/>
          <w:sz w:val="20"/>
          <w:szCs w:val="20"/>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0DA585A7"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22050B72" w14:textId="77777777" w:rsidR="00434AB6" w:rsidRPr="00B976B6" w:rsidRDefault="00434AB6" w:rsidP="00434AB6">
      <w:pPr>
        <w:autoSpaceDE w:val="0"/>
        <w:autoSpaceDN w:val="0"/>
        <w:adjustRightInd w:val="0"/>
        <w:spacing w:after="0" w:line="240" w:lineRule="auto"/>
        <w:jc w:val="center"/>
        <w:outlineLvl w:val="1"/>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II. Обязанности и права сторон</w:t>
      </w:r>
    </w:p>
    <w:p w14:paraId="3694DB99"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07B9457E" w14:textId="77777777" w:rsidR="00434AB6" w:rsidRPr="00B976B6" w:rsidRDefault="00434AB6" w:rsidP="00434AB6">
      <w:pPr>
        <w:autoSpaceDE w:val="0"/>
        <w:autoSpaceDN w:val="0"/>
        <w:adjustRightInd w:val="0"/>
        <w:spacing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4. Исполнитель обязан:</w:t>
      </w:r>
    </w:p>
    <w:p w14:paraId="69AB9C22"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надлежащим образом исполнить обязательства по настоящему договору;</w:t>
      </w:r>
    </w:p>
    <w:p w14:paraId="7791A861"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14:paraId="29F57DE3"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lastRenderedPageBreak/>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ar419" w:history="1">
        <w:r w:rsidRPr="00B976B6">
          <w:rPr>
            <w:rFonts w:ascii="Source Sans Pro" w:hAnsi="Source Sans Pro" w:cs="Source Sans Pro"/>
            <w:color w:val="000000" w:themeColor="text1"/>
            <w:sz w:val="20"/>
            <w:szCs w:val="20"/>
          </w:rPr>
          <w:t>приложением N 1</w:t>
        </w:r>
      </w:hyperlink>
      <w:r w:rsidRPr="00B976B6">
        <w:rPr>
          <w:rFonts w:ascii="Source Sans Pro" w:hAnsi="Source Sans Pro" w:cs="Source Sans Pro"/>
          <w:color w:val="000000" w:themeColor="text1"/>
          <w:sz w:val="20"/>
          <w:szCs w:val="20"/>
        </w:rPr>
        <w:t xml:space="preserve"> к настоящему договору);</w:t>
      </w:r>
    </w:p>
    <w:p w14:paraId="49EB2FA0"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14:paraId="5E8EF5E0"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76" w:history="1">
        <w:r w:rsidRPr="00B976B6">
          <w:rPr>
            <w:rFonts w:ascii="Source Sans Pro" w:hAnsi="Source Sans Pro" w:cs="Source Sans Pro"/>
            <w:color w:val="000000" w:themeColor="text1"/>
            <w:sz w:val="20"/>
            <w:szCs w:val="20"/>
          </w:rPr>
          <w:t>пунктом 3</w:t>
        </w:r>
      </w:hyperlink>
      <w:r w:rsidRPr="00B976B6">
        <w:rPr>
          <w:rFonts w:ascii="Source Sans Pro" w:hAnsi="Source Sans Pro" w:cs="Source Sans Pro"/>
          <w:color w:val="000000" w:themeColor="text1"/>
          <w:sz w:val="20"/>
          <w:szCs w:val="20"/>
        </w:rPr>
        <w:t xml:space="preserve"> настоящего договора (при необходимости выполнения таких мероприятий);</w:t>
      </w:r>
    </w:p>
    <w:p w14:paraId="2D7B69AB"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76" w:history="1">
        <w:r w:rsidRPr="00B976B6">
          <w:rPr>
            <w:rFonts w:ascii="Source Sans Pro" w:hAnsi="Source Sans Pro" w:cs="Source Sans Pro"/>
            <w:color w:val="000000" w:themeColor="text1"/>
            <w:sz w:val="20"/>
            <w:szCs w:val="20"/>
          </w:rPr>
          <w:t>пунктом 3</w:t>
        </w:r>
      </w:hyperlink>
      <w:r w:rsidRPr="00B976B6">
        <w:rPr>
          <w:rFonts w:ascii="Source Sans Pro" w:hAnsi="Source Sans Pro" w:cs="Source Sans Pro"/>
          <w:color w:val="000000" w:themeColor="text1"/>
          <w:sz w:val="20"/>
          <w:szCs w:val="20"/>
        </w:rPr>
        <w:t xml:space="preserve"> настоящего договора;</w:t>
      </w:r>
    </w:p>
    <w:p w14:paraId="7291900C"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55500EC6"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14:paraId="7B53A9DA"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14:paraId="53A80DED"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14:paraId="712B0F24"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14:paraId="1BF0D450"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14:paraId="010DBAD6"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в случае поступления в соответствии </w:t>
      </w:r>
      <w:hyperlink r:id="rId4" w:history="1">
        <w:r w:rsidRPr="00B976B6">
          <w:rPr>
            <w:rFonts w:ascii="Source Sans Pro" w:hAnsi="Source Sans Pro" w:cs="Source Sans Pro"/>
            <w:color w:val="000000" w:themeColor="text1"/>
            <w:sz w:val="20"/>
            <w:szCs w:val="20"/>
          </w:rPr>
          <w:t>пунктом 12</w:t>
        </w:r>
      </w:hyperlink>
      <w:r w:rsidRPr="00B976B6">
        <w:rPr>
          <w:rFonts w:ascii="Source Sans Pro" w:hAnsi="Source Sans Pro" w:cs="Source Sans Pro"/>
          <w:color w:val="000000" w:themeColor="text1"/>
          <w:sz w:val="20"/>
          <w:szCs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06C558F2"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14:paraId="5BF1EE0A"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lastRenderedPageBreak/>
        <w:t>нести эксплуатационную ответственность в соответствии с актом о подключении (технологическом присоединении).</w:t>
      </w:r>
    </w:p>
    <w:p w14:paraId="6B45EED4"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5. Исполнитель вправе:</w:t>
      </w:r>
    </w:p>
    <w:p w14:paraId="74E82077"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14:paraId="08327357"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5" w:history="1">
        <w:r w:rsidRPr="00B976B6">
          <w:rPr>
            <w:rFonts w:ascii="Source Sans Pro" w:hAnsi="Source Sans Pro" w:cs="Source Sans Pro"/>
            <w:color w:val="000000" w:themeColor="text1"/>
            <w:sz w:val="20"/>
            <w:szCs w:val="20"/>
          </w:rPr>
          <w:t>пункте 58</w:t>
        </w:r>
      </w:hyperlink>
      <w:r w:rsidRPr="00B976B6">
        <w:rPr>
          <w:rFonts w:ascii="Source Sans Pro" w:hAnsi="Source Sans Pro" w:cs="Source Sans Pro"/>
          <w:color w:val="000000" w:themeColor="text1"/>
          <w:sz w:val="20"/>
          <w:szCs w:val="20"/>
        </w:rPr>
        <w:t xml:space="preserve"> Правил;</w:t>
      </w:r>
    </w:p>
    <w:p w14:paraId="127F78B2"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14:paraId="3F45FEF5"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7B52E2FA"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6. Заявитель обязан:</w:t>
      </w:r>
    </w:p>
    <w:p w14:paraId="35DA9931"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14:paraId="1E33B6C2"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14:paraId="40F6EEAB"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в случае поступления в соответствии </w:t>
      </w:r>
      <w:hyperlink r:id="rId6" w:history="1">
        <w:r w:rsidRPr="00B976B6">
          <w:rPr>
            <w:rFonts w:ascii="Source Sans Pro" w:hAnsi="Source Sans Pro" w:cs="Source Sans Pro"/>
            <w:color w:val="000000" w:themeColor="text1"/>
            <w:sz w:val="20"/>
            <w:szCs w:val="20"/>
          </w:rPr>
          <w:t>пунктом 12</w:t>
        </w:r>
      </w:hyperlink>
      <w:r w:rsidRPr="00B976B6">
        <w:rPr>
          <w:rFonts w:ascii="Source Sans Pro" w:hAnsi="Source Sans Pro" w:cs="Source Sans Pro"/>
          <w:color w:val="000000" w:themeColor="text1"/>
          <w:sz w:val="20"/>
          <w:szCs w:val="20"/>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14:paraId="5C2EE6D1"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14:paraId="0E59D1D2"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14:paraId="26D31C5D"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0BF3E2AC"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w:t>
      </w:r>
      <w:r w:rsidRPr="00B976B6">
        <w:rPr>
          <w:rFonts w:ascii="Source Sans Pro" w:hAnsi="Source Sans Pro" w:cs="Source Sans Pro"/>
          <w:color w:val="000000" w:themeColor="text1"/>
          <w:sz w:val="20"/>
          <w:szCs w:val="20"/>
        </w:rPr>
        <w:lastRenderedPageBreak/>
        <w:t>принадлежащем заявителю земельном участке от точки (точек) подключения (технологического присоединения) до газоиспользующего оборудования;</w:t>
      </w:r>
    </w:p>
    <w:p w14:paraId="264B8D85"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уведомить исполнителя о выполнении технических условий в порядке, определенном настоящим договором;</w:t>
      </w:r>
    </w:p>
    <w:p w14:paraId="3B80E129"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14:paraId="5A4AC46D"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внести плату за подключение (технологическое присоединение) в размере и сроки, которые установлены настоящим договором;</w:t>
      </w:r>
    </w:p>
    <w:p w14:paraId="015E5DF9"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подписать акт о готовности в день его составления исполнителем;</w:t>
      </w:r>
    </w:p>
    <w:p w14:paraId="1C47BACD"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нести имущественную и эксплуатационную ответственность в соответствии с актом о подключении (технологическом присоединении);</w:t>
      </w:r>
    </w:p>
    <w:p w14:paraId="06D61DCC"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14:paraId="5F41D97C"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14:paraId="7C415F58"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7. Заявитель вправе:</w:t>
      </w:r>
    </w:p>
    <w:p w14:paraId="72F3ADB3"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095B9A40"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ar402" w:history="1">
        <w:r w:rsidRPr="00B976B6">
          <w:rPr>
            <w:rFonts w:ascii="Source Sans Pro" w:hAnsi="Source Sans Pro" w:cs="Source Sans Pro"/>
            <w:color w:val="000000" w:themeColor="text1"/>
            <w:sz w:val="20"/>
            <w:szCs w:val="20"/>
          </w:rPr>
          <w:t>&lt;4&gt;</w:t>
        </w:r>
      </w:hyperlink>
      <w:r w:rsidRPr="00B976B6">
        <w:rPr>
          <w:rFonts w:ascii="Source Sans Pro" w:hAnsi="Source Sans Pro" w:cs="Source Sans Pro"/>
          <w:color w:val="000000" w:themeColor="text1"/>
          <w:sz w:val="20"/>
          <w:szCs w:val="20"/>
        </w:rPr>
        <w:t>;</w:t>
      </w:r>
    </w:p>
    <w:p w14:paraId="1A394439"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направить в соответствии с </w:t>
      </w:r>
      <w:hyperlink r:id="rId7" w:history="1">
        <w:r w:rsidRPr="00B976B6">
          <w:rPr>
            <w:rFonts w:ascii="Source Sans Pro" w:hAnsi="Source Sans Pro" w:cs="Source Sans Pro"/>
            <w:color w:val="000000" w:themeColor="text1"/>
            <w:sz w:val="20"/>
            <w:szCs w:val="20"/>
          </w:rPr>
          <w:t>пунктом 12</w:t>
        </w:r>
      </w:hyperlink>
      <w:r w:rsidRPr="00B976B6">
        <w:rPr>
          <w:rFonts w:ascii="Source Sans Pro" w:hAnsi="Source Sans Pro" w:cs="Source Sans Pro"/>
          <w:color w:val="000000" w:themeColor="text1"/>
          <w:sz w:val="20"/>
          <w:szCs w:val="20"/>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21FAF050"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14:paraId="32E1E9FB"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1FDA0F83"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14:paraId="0B91D974"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14:paraId="754FE7D7"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8. Единый оператор газификации или региональный оператор газификации обязан:</w:t>
      </w:r>
    </w:p>
    <w:p w14:paraId="157E25DC"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w:t>
      </w:r>
      <w:r w:rsidRPr="00B976B6">
        <w:rPr>
          <w:rFonts w:ascii="Source Sans Pro" w:hAnsi="Source Sans Pro" w:cs="Source Sans Pro"/>
          <w:color w:val="000000" w:themeColor="text1"/>
          <w:sz w:val="20"/>
          <w:szCs w:val="20"/>
        </w:rPr>
        <w:lastRenderedPageBreak/>
        <w:t>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14:paraId="237F1B0D"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14:paraId="5E3D890E"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14:paraId="79BFB4ED"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10. В день осуществления фактического присоединения (врезки и пуска газа) стороны подписывают акт о подключении (технологическом присоединении).</w:t>
      </w:r>
    </w:p>
    <w:p w14:paraId="4A8CD5F1"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17F8637B" w14:textId="77777777" w:rsidR="00434AB6" w:rsidRPr="00B976B6" w:rsidRDefault="00434AB6" w:rsidP="00434AB6">
      <w:pPr>
        <w:autoSpaceDE w:val="0"/>
        <w:autoSpaceDN w:val="0"/>
        <w:adjustRightInd w:val="0"/>
        <w:spacing w:after="0" w:line="240" w:lineRule="auto"/>
        <w:jc w:val="center"/>
        <w:outlineLvl w:val="1"/>
        <w:rPr>
          <w:rFonts w:ascii="Source Sans Pro" w:hAnsi="Source Sans Pro" w:cs="Source Sans Pro"/>
          <w:color w:val="000000" w:themeColor="text1"/>
          <w:sz w:val="20"/>
          <w:szCs w:val="20"/>
        </w:rPr>
      </w:pPr>
      <w:bookmarkStart w:id="1" w:name="Par131"/>
      <w:bookmarkEnd w:id="1"/>
      <w:r w:rsidRPr="00B976B6">
        <w:rPr>
          <w:rFonts w:ascii="Source Sans Pro" w:hAnsi="Source Sans Pro" w:cs="Source Sans Pro"/>
          <w:color w:val="000000" w:themeColor="text1"/>
          <w:sz w:val="20"/>
          <w:szCs w:val="20"/>
        </w:rPr>
        <w:t>III. Плата за подключение (технологическое присоединение)</w:t>
      </w:r>
    </w:p>
    <w:p w14:paraId="2F0D32DC" w14:textId="77777777" w:rsidR="00434AB6" w:rsidRPr="00B976B6" w:rsidRDefault="00434AB6" w:rsidP="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и порядок расчетов</w:t>
      </w:r>
    </w:p>
    <w:p w14:paraId="2864FF36"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459F7390"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11.  Размер платы за подключение (технологическое присоединение) (далее</w:t>
      </w:r>
    </w:p>
    <w:p w14:paraId="112136F4"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плата</w:t>
      </w:r>
      <w:proofErr w:type="gramStart"/>
      <w:r w:rsidRPr="00B976B6">
        <w:rPr>
          <w:rFonts w:ascii="Courier New" w:hAnsi="Courier New" w:cs="Courier New"/>
          <w:color w:val="000000" w:themeColor="text1"/>
          <w:sz w:val="20"/>
          <w:szCs w:val="20"/>
        </w:rPr>
        <w:t>),  за</w:t>
      </w:r>
      <w:proofErr w:type="gramEnd"/>
      <w:r w:rsidRPr="00B976B6">
        <w:rPr>
          <w:rFonts w:ascii="Courier New" w:hAnsi="Courier New" w:cs="Courier New"/>
          <w:color w:val="000000" w:themeColor="text1"/>
          <w:sz w:val="20"/>
          <w:szCs w:val="20"/>
        </w:rPr>
        <w:t xml:space="preserve">  исключением  случаев, когда размер платы устанавливается по</w:t>
      </w:r>
    </w:p>
    <w:p w14:paraId="4245E7BC"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индивидуальному проекту, определяется в соответствии с решением </w:t>
      </w:r>
      <w:hyperlink w:anchor="Par403" w:history="1">
        <w:r w:rsidRPr="00B976B6">
          <w:rPr>
            <w:rFonts w:ascii="Courier New" w:hAnsi="Courier New" w:cs="Courier New"/>
            <w:color w:val="000000" w:themeColor="text1"/>
            <w:sz w:val="20"/>
            <w:szCs w:val="20"/>
          </w:rPr>
          <w:t>&lt;5&gt;</w:t>
        </w:r>
      </w:hyperlink>
    </w:p>
    <w:p w14:paraId="0ED800E0"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___________________________________________________________________________</w:t>
      </w:r>
    </w:p>
    <w:p w14:paraId="0FA6423B"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(наименование органа исполнительной власти субъекта Российской Федерации</w:t>
      </w:r>
    </w:p>
    <w:p w14:paraId="78479564"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в области государственного регулирования тарифов)</w:t>
      </w:r>
    </w:p>
    <w:p w14:paraId="6D3B13DD"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от __________ N ________ и составляет _______ рублей __ копеек, в том числе</w:t>
      </w:r>
    </w:p>
    <w:p w14:paraId="0E75ECEA"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НДС  _</w:t>
      </w:r>
      <w:proofErr w:type="gramEnd"/>
      <w:r w:rsidRPr="00B976B6">
        <w:rPr>
          <w:rFonts w:ascii="Courier New" w:hAnsi="Courier New" w:cs="Courier New"/>
          <w:color w:val="000000" w:themeColor="text1"/>
          <w:sz w:val="20"/>
          <w:szCs w:val="20"/>
        </w:rPr>
        <w:t>_______  рублей  __  копеек  (сумма  прописью),  а  также  стоимостью</w:t>
      </w:r>
    </w:p>
    <w:p w14:paraId="5D0E8893"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газоиспользующего оборудования и (или) прибора учета газа.</w:t>
      </w:r>
    </w:p>
    <w:p w14:paraId="119A58C1" w14:textId="77777777" w:rsidR="00434AB6" w:rsidRPr="00B976B6" w:rsidRDefault="00434AB6" w:rsidP="00434AB6">
      <w:pPr>
        <w:autoSpaceDE w:val="0"/>
        <w:autoSpaceDN w:val="0"/>
        <w:adjustRightInd w:val="0"/>
        <w:spacing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14:paraId="694BA66C"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а) для заявителей первой категории:</w:t>
      </w:r>
    </w:p>
    <w:p w14:paraId="163C73EC"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14:paraId="2837F3C9"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r:id="rId8" w:history="1">
        <w:r w:rsidRPr="00B976B6">
          <w:rPr>
            <w:rFonts w:ascii="Source Sans Pro" w:hAnsi="Source Sans Pro" w:cs="Source Sans Pro"/>
            <w:color w:val="000000" w:themeColor="text1"/>
            <w:sz w:val="20"/>
            <w:szCs w:val="20"/>
          </w:rPr>
          <w:t>подпунктом "а" пункта 72</w:t>
        </w:r>
      </w:hyperlink>
      <w:r w:rsidRPr="00B976B6">
        <w:rPr>
          <w:rFonts w:ascii="Source Sans Pro" w:hAnsi="Source Sans Pro" w:cs="Source Sans Pro"/>
          <w:color w:val="000000" w:themeColor="text1"/>
          <w:sz w:val="20"/>
          <w:szCs w:val="20"/>
        </w:rPr>
        <w:t xml:space="preserve"> Правил, в объеме, определенном в настоящем договоре;</w:t>
      </w:r>
    </w:p>
    <w:p w14:paraId="059031B3"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14:paraId="07CF650A"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б) для заявителей второй и третьей категорий, за исключением случаев, когда размер платы устанавливается по индивидуальному проекту:</w:t>
      </w:r>
    </w:p>
    <w:p w14:paraId="3A63EF46"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14:paraId="26DF2493"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14:paraId="598AF491"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14:paraId="42D53E5C"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lastRenderedPageBreak/>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14:paraId="09C6278B"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14:paraId="11E7A3FD" w14:textId="77777777" w:rsidR="00434AB6" w:rsidRPr="00B976B6" w:rsidRDefault="00434AB6" w:rsidP="00434AB6">
      <w:pPr>
        <w:autoSpaceDE w:val="0"/>
        <w:autoSpaceDN w:val="0"/>
        <w:adjustRightInd w:val="0"/>
        <w:spacing w:before="200"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Внесение   платы   осуществляется   заявителем   </w:t>
      </w:r>
      <w:proofErr w:type="gramStart"/>
      <w:r w:rsidRPr="00B976B6">
        <w:rPr>
          <w:rFonts w:ascii="Courier New" w:hAnsi="Courier New" w:cs="Courier New"/>
          <w:color w:val="000000" w:themeColor="text1"/>
          <w:sz w:val="20"/>
          <w:szCs w:val="20"/>
        </w:rPr>
        <w:t>в  следующем</w:t>
      </w:r>
      <w:proofErr w:type="gramEnd"/>
      <w:r w:rsidRPr="00B976B6">
        <w:rPr>
          <w:rFonts w:ascii="Courier New" w:hAnsi="Courier New" w:cs="Courier New"/>
          <w:color w:val="000000" w:themeColor="text1"/>
          <w:sz w:val="20"/>
          <w:szCs w:val="20"/>
        </w:rPr>
        <w:t xml:space="preserve">  порядке:</w:t>
      </w:r>
    </w:p>
    <w:p w14:paraId="7E8AE5FE"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___________________________________________________________________________</w:t>
      </w:r>
    </w:p>
    <w:p w14:paraId="31A62D3F"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(указываются порядок и сроки внесения платы, которые устанавливаются</w:t>
      </w:r>
    </w:p>
    <w:p w14:paraId="4F2299FC"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по согласованию сторон, по каждому этапу с указанием стоимости</w:t>
      </w:r>
    </w:p>
    <w:p w14:paraId="7D7A390D"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его выполнения и составляющей размера НДС)</w:t>
      </w:r>
    </w:p>
    <w:p w14:paraId="54EBA620"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г)   в  случае,  предусмотренном  </w:t>
      </w:r>
      <w:hyperlink r:id="rId9" w:history="1">
        <w:r w:rsidRPr="00B976B6">
          <w:rPr>
            <w:rFonts w:ascii="Courier New" w:hAnsi="Courier New" w:cs="Courier New"/>
            <w:color w:val="000000" w:themeColor="text1"/>
            <w:sz w:val="20"/>
            <w:szCs w:val="20"/>
          </w:rPr>
          <w:t>пунктом  67</w:t>
        </w:r>
      </w:hyperlink>
      <w:r w:rsidRPr="00B976B6">
        <w:rPr>
          <w:rFonts w:ascii="Courier New" w:hAnsi="Courier New" w:cs="Courier New"/>
          <w:color w:val="000000" w:themeColor="text1"/>
          <w:sz w:val="20"/>
          <w:szCs w:val="20"/>
        </w:rPr>
        <w:t xml:space="preserve">  Правил,  внесение  платы</w:t>
      </w:r>
    </w:p>
    <w:p w14:paraId="6F5103F2"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осуществляется  заявителем</w:t>
      </w:r>
      <w:proofErr w:type="gramEnd"/>
      <w:r w:rsidRPr="00B976B6">
        <w:rPr>
          <w:rFonts w:ascii="Courier New" w:hAnsi="Courier New" w:cs="Courier New"/>
          <w:color w:val="000000" w:themeColor="text1"/>
          <w:sz w:val="20"/>
          <w:szCs w:val="20"/>
        </w:rPr>
        <w:t xml:space="preserve">  исходя  из  этапов строительства, реконструкции</w:t>
      </w:r>
    </w:p>
    <w:p w14:paraId="12115174"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объектов     капитального    </w:t>
      </w:r>
      <w:proofErr w:type="gramStart"/>
      <w:r w:rsidRPr="00B976B6">
        <w:rPr>
          <w:rFonts w:ascii="Courier New" w:hAnsi="Courier New" w:cs="Courier New"/>
          <w:color w:val="000000" w:themeColor="text1"/>
          <w:sz w:val="20"/>
          <w:szCs w:val="20"/>
        </w:rPr>
        <w:t xml:space="preserve">строительства,   </w:t>
      </w:r>
      <w:proofErr w:type="gramEnd"/>
      <w:r w:rsidRPr="00B976B6">
        <w:rPr>
          <w:rFonts w:ascii="Courier New" w:hAnsi="Courier New" w:cs="Courier New"/>
          <w:color w:val="000000" w:themeColor="text1"/>
          <w:sz w:val="20"/>
          <w:szCs w:val="20"/>
        </w:rPr>
        <w:t xml:space="preserve"> предусмотренных    проектной</w:t>
      </w:r>
    </w:p>
    <w:p w14:paraId="3D6E9067"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документацией, проектом планировки территории, разрешением на строительство</w:t>
      </w:r>
    </w:p>
    <w:p w14:paraId="55A6A146"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__________________________________________________________________________.</w:t>
      </w:r>
    </w:p>
    <w:p w14:paraId="7485DCCF"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(указываются порядок и сроки внесения платы, которые устанавливаются</w:t>
      </w:r>
    </w:p>
    <w:p w14:paraId="4E74DDFF"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по согласованию сторон, по каждому этапу с указанием стоимости</w:t>
      </w:r>
    </w:p>
    <w:p w14:paraId="74754F95"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его выполнения и составляющей размера НДС)</w:t>
      </w:r>
    </w:p>
    <w:p w14:paraId="537B0010"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Размер   платы   по   индивидуальному   проекту   </w:t>
      </w:r>
      <w:proofErr w:type="gramStart"/>
      <w:r w:rsidRPr="00B976B6">
        <w:rPr>
          <w:rFonts w:ascii="Courier New" w:hAnsi="Courier New" w:cs="Courier New"/>
          <w:color w:val="000000" w:themeColor="text1"/>
          <w:sz w:val="20"/>
          <w:szCs w:val="20"/>
        </w:rPr>
        <w:t>утверждается  органом</w:t>
      </w:r>
      <w:proofErr w:type="gramEnd"/>
    </w:p>
    <w:p w14:paraId="30BE463F"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исполнительной    власти    субъекта   Российской   Федерации   в   области</w:t>
      </w:r>
    </w:p>
    <w:p w14:paraId="0E99AFF6"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государственного регулирования тарифов ___________________________________.</w:t>
      </w:r>
    </w:p>
    <w:p w14:paraId="39003860"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(наименование органа исполнительной</w:t>
      </w:r>
    </w:p>
    <w:p w14:paraId="587F83B4"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власти субъекта Российской Федерации</w:t>
      </w:r>
    </w:p>
    <w:p w14:paraId="2EEC7F83"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в области государственного</w:t>
      </w:r>
    </w:p>
    <w:p w14:paraId="41E48661"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регулирования тарифов)</w:t>
      </w:r>
    </w:p>
    <w:p w14:paraId="7703FD25" w14:textId="77777777" w:rsidR="00434AB6" w:rsidRPr="00B976B6" w:rsidRDefault="00434AB6" w:rsidP="00434AB6">
      <w:pPr>
        <w:autoSpaceDE w:val="0"/>
        <w:autoSpaceDN w:val="0"/>
        <w:adjustRightInd w:val="0"/>
        <w:spacing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ar567" w:history="1">
        <w:r w:rsidRPr="00B976B6">
          <w:rPr>
            <w:rFonts w:ascii="Source Sans Pro" w:hAnsi="Source Sans Pro" w:cs="Source Sans Pro"/>
            <w:color w:val="000000" w:themeColor="text1"/>
            <w:sz w:val="20"/>
            <w:szCs w:val="20"/>
          </w:rPr>
          <w:t>приложению N 2</w:t>
        </w:r>
      </w:hyperlink>
      <w:r w:rsidRPr="00B976B6">
        <w:rPr>
          <w:rFonts w:ascii="Source Sans Pro" w:hAnsi="Source Sans Pro" w:cs="Source Sans Pro"/>
          <w:color w:val="000000" w:themeColor="text1"/>
          <w:sz w:val="20"/>
          <w:szCs w:val="20"/>
        </w:rP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14:paraId="6F136056"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14:paraId="5563B2A9"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14:paraId="6CC9DB21" w14:textId="77777777" w:rsidR="00434AB6" w:rsidRPr="00B976B6" w:rsidRDefault="00434AB6" w:rsidP="00434AB6">
      <w:pPr>
        <w:autoSpaceDE w:val="0"/>
        <w:autoSpaceDN w:val="0"/>
        <w:adjustRightInd w:val="0"/>
        <w:spacing w:before="200"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w:t>
      </w:r>
      <w:proofErr w:type="gramStart"/>
      <w:r w:rsidRPr="00B976B6">
        <w:rPr>
          <w:rFonts w:ascii="Courier New" w:hAnsi="Courier New" w:cs="Courier New"/>
          <w:color w:val="000000" w:themeColor="text1"/>
          <w:sz w:val="20"/>
          <w:szCs w:val="20"/>
        </w:rPr>
        <w:t>В  случае</w:t>
      </w:r>
      <w:proofErr w:type="gramEnd"/>
      <w:r w:rsidRPr="00B976B6">
        <w:rPr>
          <w:rFonts w:ascii="Courier New" w:hAnsi="Courier New" w:cs="Courier New"/>
          <w:color w:val="000000" w:themeColor="text1"/>
          <w:sz w:val="20"/>
          <w:szCs w:val="20"/>
        </w:rPr>
        <w:t xml:space="preserve">  если  размер  платы  при  утверждении  будет изменен органом</w:t>
      </w:r>
    </w:p>
    <w:p w14:paraId="16E863BF"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исполнительной  власти</w:t>
      </w:r>
      <w:proofErr w:type="gramEnd"/>
      <w:r w:rsidRPr="00B976B6">
        <w:rPr>
          <w:rFonts w:ascii="Courier New" w:hAnsi="Courier New" w:cs="Courier New"/>
          <w:color w:val="000000" w:themeColor="text1"/>
          <w:sz w:val="20"/>
          <w:szCs w:val="20"/>
        </w:rPr>
        <w:t xml:space="preserve">  субъекта  Российской  Федерации,  стороны  в  целях</w:t>
      </w:r>
    </w:p>
    <w:p w14:paraId="6C475972"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корректировки   размера   платы   заключают   </w:t>
      </w:r>
      <w:proofErr w:type="gramStart"/>
      <w:r w:rsidRPr="00B976B6">
        <w:rPr>
          <w:rFonts w:ascii="Courier New" w:hAnsi="Courier New" w:cs="Courier New"/>
          <w:color w:val="000000" w:themeColor="text1"/>
          <w:sz w:val="20"/>
          <w:szCs w:val="20"/>
        </w:rPr>
        <w:t>дополнительное  соглашение</w:t>
      </w:r>
      <w:proofErr w:type="gramEnd"/>
      <w:r w:rsidRPr="00B976B6">
        <w:rPr>
          <w:rFonts w:ascii="Courier New" w:hAnsi="Courier New" w:cs="Courier New"/>
          <w:color w:val="000000" w:themeColor="text1"/>
          <w:sz w:val="20"/>
          <w:szCs w:val="20"/>
        </w:rPr>
        <w:t xml:space="preserve">  к</w:t>
      </w:r>
    </w:p>
    <w:p w14:paraId="083F5A10"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lastRenderedPageBreak/>
        <w:t>настоящему договору в течение ________________________________________ дней</w:t>
      </w:r>
    </w:p>
    <w:p w14:paraId="016EBDCE"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(срок устанавливается сторонами)</w:t>
      </w:r>
    </w:p>
    <w:p w14:paraId="10743ED6"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после утверждения размера платы.</w:t>
      </w:r>
    </w:p>
    <w:p w14:paraId="569B57A8" w14:textId="77777777" w:rsidR="00434AB6" w:rsidRPr="00B976B6" w:rsidRDefault="00434AB6" w:rsidP="00434AB6">
      <w:pPr>
        <w:autoSpaceDE w:val="0"/>
        <w:autoSpaceDN w:val="0"/>
        <w:adjustRightInd w:val="0"/>
        <w:spacing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13. Стоимость согласования проектной документации сети газопотребления входит в состав платы и дополнительно заявителем не оплачивается.</w:t>
      </w:r>
    </w:p>
    <w:p w14:paraId="207EAB0D"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14:paraId="3674D9CE"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14:paraId="3BD483A3"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14:paraId="62CAC8D9"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1888155C" w14:textId="77777777" w:rsidR="00434AB6" w:rsidRPr="00B976B6" w:rsidRDefault="00434AB6" w:rsidP="00434AB6">
      <w:pPr>
        <w:autoSpaceDE w:val="0"/>
        <w:autoSpaceDN w:val="0"/>
        <w:adjustRightInd w:val="0"/>
        <w:spacing w:after="0" w:line="240" w:lineRule="auto"/>
        <w:jc w:val="center"/>
        <w:outlineLvl w:val="1"/>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IV. Ответственность сторон</w:t>
      </w:r>
    </w:p>
    <w:p w14:paraId="37A82CCF"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49CBD87E" w14:textId="77777777" w:rsidR="00434AB6" w:rsidRPr="00B976B6" w:rsidRDefault="00434AB6" w:rsidP="00434AB6">
      <w:pPr>
        <w:autoSpaceDE w:val="0"/>
        <w:autoSpaceDN w:val="0"/>
        <w:adjustRightInd w:val="0"/>
        <w:spacing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C3D24B4"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bookmarkStart w:id="2" w:name="Par191"/>
      <w:bookmarkEnd w:id="2"/>
      <w:r w:rsidRPr="00B976B6">
        <w:rPr>
          <w:rFonts w:ascii="Source Sans Pro" w:hAnsi="Source Sans Pro" w:cs="Source Sans Pro"/>
          <w:color w:val="000000" w:themeColor="text1"/>
          <w:sz w:val="20"/>
          <w:szCs w:val="20"/>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ar131" w:history="1">
        <w:r w:rsidRPr="00B976B6">
          <w:rPr>
            <w:rFonts w:ascii="Source Sans Pro" w:hAnsi="Source Sans Pro" w:cs="Source Sans Pro"/>
            <w:color w:val="000000" w:themeColor="text1"/>
            <w:sz w:val="20"/>
            <w:szCs w:val="20"/>
          </w:rPr>
          <w:t>разделом III</w:t>
        </w:r>
      </w:hyperlink>
      <w:r w:rsidRPr="00B976B6">
        <w:rPr>
          <w:rFonts w:ascii="Source Sans Pro" w:hAnsi="Source Sans Pro" w:cs="Source Sans Pro"/>
          <w:color w:val="000000" w:themeColor="text1"/>
          <w:sz w:val="20"/>
          <w:szCs w:val="20"/>
        </w:rPr>
        <w:t xml:space="preserve"> настоящего договора, за каждый день просрочки.</w:t>
      </w:r>
    </w:p>
    <w:p w14:paraId="40B5D971"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19. Уплата неустойки, указанной в </w:t>
      </w:r>
      <w:hyperlink w:anchor="Par191" w:history="1">
        <w:r w:rsidRPr="00B976B6">
          <w:rPr>
            <w:rFonts w:ascii="Source Sans Pro" w:hAnsi="Source Sans Pro" w:cs="Source Sans Pro"/>
            <w:color w:val="000000" w:themeColor="text1"/>
            <w:sz w:val="20"/>
            <w:szCs w:val="20"/>
          </w:rPr>
          <w:t>пункте 18</w:t>
        </w:r>
      </w:hyperlink>
      <w:r w:rsidRPr="00B976B6">
        <w:rPr>
          <w:rFonts w:ascii="Source Sans Pro" w:hAnsi="Source Sans Pro" w:cs="Source Sans Pro"/>
          <w:color w:val="000000" w:themeColor="text1"/>
          <w:sz w:val="20"/>
          <w:szCs w:val="20"/>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14:paraId="1B63ABE7"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59C68D51"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31283272" w14:textId="77777777" w:rsidR="00434AB6" w:rsidRPr="00B976B6" w:rsidRDefault="00434AB6" w:rsidP="00434AB6">
      <w:pPr>
        <w:autoSpaceDE w:val="0"/>
        <w:autoSpaceDN w:val="0"/>
        <w:adjustRightInd w:val="0"/>
        <w:spacing w:after="0" w:line="240" w:lineRule="auto"/>
        <w:jc w:val="center"/>
        <w:outlineLvl w:val="1"/>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V. Порядок проведения мониторинга выполнения</w:t>
      </w:r>
    </w:p>
    <w:p w14:paraId="6E2406F8" w14:textId="77777777" w:rsidR="00434AB6" w:rsidRPr="00B976B6" w:rsidRDefault="00434AB6" w:rsidP="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технических условий</w:t>
      </w:r>
    </w:p>
    <w:p w14:paraId="772C43D6"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783370BC" w14:textId="77777777" w:rsidR="00434AB6" w:rsidRPr="00B976B6" w:rsidRDefault="00434AB6" w:rsidP="00434AB6">
      <w:pPr>
        <w:autoSpaceDE w:val="0"/>
        <w:autoSpaceDN w:val="0"/>
        <w:adjustRightInd w:val="0"/>
        <w:spacing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21. Мониторинг выполнения заявителем технических условий не проводится в случае обращения заявителя в соответствии с </w:t>
      </w:r>
      <w:hyperlink r:id="rId10" w:history="1">
        <w:r w:rsidRPr="00B976B6">
          <w:rPr>
            <w:rFonts w:ascii="Source Sans Pro" w:hAnsi="Source Sans Pro" w:cs="Source Sans Pro"/>
            <w:color w:val="000000" w:themeColor="text1"/>
            <w:sz w:val="20"/>
            <w:szCs w:val="20"/>
          </w:rPr>
          <w:t>пунктом 12</w:t>
        </w:r>
      </w:hyperlink>
      <w:r w:rsidRPr="00B976B6">
        <w:rPr>
          <w:rFonts w:ascii="Source Sans Pro" w:hAnsi="Source Sans Pro" w:cs="Source Sans Pro"/>
          <w:color w:val="000000" w:themeColor="text1"/>
          <w:sz w:val="20"/>
          <w:szCs w:val="20"/>
        </w:rP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6878D035"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14:paraId="7DD88174"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14:paraId="75EB372C"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lastRenderedPageBreak/>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14:paraId="5BB092E3"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25. Порядок проведения мониторинга выполнения заявителем технических условий включает следующие мероприятия:</w:t>
      </w:r>
    </w:p>
    <w:p w14:paraId="1FFFEAB4"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а) подача заявителем уведомления о выполнении технических условий с приложением документов в соответствии с </w:t>
      </w:r>
      <w:hyperlink w:anchor="Par211" w:history="1">
        <w:r w:rsidRPr="00B976B6">
          <w:rPr>
            <w:rFonts w:ascii="Source Sans Pro" w:hAnsi="Source Sans Pro" w:cs="Source Sans Pro"/>
            <w:color w:val="000000" w:themeColor="text1"/>
            <w:sz w:val="20"/>
            <w:szCs w:val="20"/>
          </w:rPr>
          <w:t>пунктом 26</w:t>
        </w:r>
      </w:hyperlink>
      <w:r w:rsidRPr="00B976B6">
        <w:rPr>
          <w:rFonts w:ascii="Source Sans Pro" w:hAnsi="Source Sans Pro" w:cs="Source Sans Pro"/>
          <w:color w:val="000000" w:themeColor="text1"/>
          <w:sz w:val="20"/>
          <w:szCs w:val="20"/>
        </w:rPr>
        <w:t xml:space="preserve"> настоящего договора;</w:t>
      </w:r>
    </w:p>
    <w:p w14:paraId="37DBC5DF"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б) проверка исполнителем документов, поданных заявителем вместе с уведомлением о выполнении технических условий;</w:t>
      </w:r>
    </w:p>
    <w:p w14:paraId="0542C49F"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14:paraId="6D7DBB9C"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B976B6">
        <w:rPr>
          <w:rFonts w:ascii="Source Sans Pro" w:hAnsi="Source Sans Pro" w:cs="Source Sans Pro"/>
          <w:color w:val="000000" w:themeColor="text1"/>
          <w:sz w:val="20"/>
          <w:szCs w:val="20"/>
        </w:rPr>
        <w:t>вентканалов</w:t>
      </w:r>
      <w:proofErr w:type="spellEnd"/>
      <w:r w:rsidRPr="00B976B6">
        <w:rPr>
          <w:rFonts w:ascii="Source Sans Pro" w:hAnsi="Source Sans Pro" w:cs="Source Sans Pro"/>
          <w:color w:val="000000" w:themeColor="text1"/>
          <w:sz w:val="20"/>
          <w:szCs w:val="20"/>
        </w:rPr>
        <w:t>;</w:t>
      </w:r>
    </w:p>
    <w:p w14:paraId="0B934430"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14:paraId="2BABAA4C"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е) проверка исполнителем наличия акта первичного обследования дымоходов и </w:t>
      </w:r>
      <w:proofErr w:type="spellStart"/>
      <w:r w:rsidRPr="00B976B6">
        <w:rPr>
          <w:rFonts w:ascii="Source Sans Pro" w:hAnsi="Source Sans Pro" w:cs="Source Sans Pro"/>
          <w:color w:val="000000" w:themeColor="text1"/>
          <w:sz w:val="20"/>
          <w:szCs w:val="20"/>
        </w:rPr>
        <w:t>вентканалов</w:t>
      </w:r>
      <w:proofErr w:type="spellEnd"/>
      <w:r w:rsidRPr="00B976B6">
        <w:rPr>
          <w:rFonts w:ascii="Source Sans Pro" w:hAnsi="Source Sans Pro" w:cs="Source Sans Pro"/>
          <w:color w:val="000000" w:themeColor="text1"/>
          <w:sz w:val="20"/>
          <w:szCs w:val="20"/>
        </w:rPr>
        <w:t>, выполненного специализированной организацией;</w:t>
      </w:r>
    </w:p>
    <w:p w14:paraId="73B0FCAC"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14:paraId="67DA553B"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14:paraId="3E04B74A"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bookmarkStart w:id="3" w:name="Par211"/>
      <w:bookmarkEnd w:id="3"/>
      <w:r w:rsidRPr="00B976B6">
        <w:rPr>
          <w:rFonts w:ascii="Source Sans Pro" w:hAnsi="Source Sans Pro" w:cs="Source Sans Pro"/>
          <w:color w:val="000000" w:themeColor="text1"/>
          <w:sz w:val="20"/>
          <w:szCs w:val="20"/>
        </w:rP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11" w:history="1">
        <w:r w:rsidRPr="00B976B6">
          <w:rPr>
            <w:rFonts w:ascii="Source Sans Pro" w:hAnsi="Source Sans Pro" w:cs="Source Sans Pro"/>
            <w:color w:val="000000" w:themeColor="text1"/>
            <w:sz w:val="20"/>
            <w:szCs w:val="20"/>
          </w:rPr>
          <w:t>пунктом 95</w:t>
        </w:r>
      </w:hyperlink>
      <w:r w:rsidRPr="00B976B6">
        <w:rPr>
          <w:rFonts w:ascii="Source Sans Pro" w:hAnsi="Source Sans Pro" w:cs="Source Sans Pro"/>
          <w:color w:val="000000" w:themeColor="text1"/>
          <w:sz w:val="20"/>
          <w:szCs w:val="20"/>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55F85937"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27. По результатам мониторинга выполнения заявителем технических условий исполнитель составляет акт о готовности.</w:t>
      </w:r>
    </w:p>
    <w:p w14:paraId="338369D3"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28. Акт о готовности составляется и подписывается заявителем и исполнителем непосредственно в день проведения осмотра.</w:t>
      </w:r>
    </w:p>
    <w:p w14:paraId="537F8B22"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29. При невыполнении требований технических условий исполнитель в письменной форме уведомляет об этом заявителя.</w:t>
      </w:r>
    </w:p>
    <w:p w14:paraId="5F097C21"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09EBE398"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Акт о готовности подписывается после устранения всех замечаний, направленных исполнителем.</w:t>
      </w:r>
    </w:p>
    <w:p w14:paraId="3986FD62"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w:t>
      </w:r>
      <w:r w:rsidRPr="00B976B6">
        <w:rPr>
          <w:rFonts w:ascii="Source Sans Pro" w:hAnsi="Source Sans Pro" w:cs="Source Sans Pro"/>
          <w:color w:val="000000" w:themeColor="text1"/>
          <w:sz w:val="20"/>
          <w:szCs w:val="20"/>
        </w:rPr>
        <w:lastRenderedPageBreak/>
        <w:t>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14:paraId="0AB3772A"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21EF4294"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14:paraId="72D9E3B5"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2C017C95" w14:textId="77777777" w:rsidR="00434AB6" w:rsidRPr="00B976B6" w:rsidRDefault="00434AB6" w:rsidP="00434AB6">
      <w:pPr>
        <w:autoSpaceDE w:val="0"/>
        <w:autoSpaceDN w:val="0"/>
        <w:adjustRightInd w:val="0"/>
        <w:spacing w:after="0" w:line="240" w:lineRule="auto"/>
        <w:jc w:val="center"/>
        <w:outlineLvl w:val="1"/>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VI. Разграничение имущественной принадлежности сетей</w:t>
      </w:r>
    </w:p>
    <w:p w14:paraId="50153446" w14:textId="77777777" w:rsidR="00434AB6" w:rsidRPr="00B976B6" w:rsidRDefault="00434AB6" w:rsidP="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газораспределения и газопотребления и эксплуатационной</w:t>
      </w:r>
    </w:p>
    <w:p w14:paraId="58833A98" w14:textId="77777777" w:rsidR="00434AB6" w:rsidRPr="00B976B6" w:rsidRDefault="00434AB6" w:rsidP="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ответственности сторон</w:t>
      </w:r>
    </w:p>
    <w:p w14:paraId="3D6BB8E7"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68A14E08" w14:textId="77777777" w:rsidR="00434AB6" w:rsidRPr="00B976B6" w:rsidRDefault="00434AB6" w:rsidP="00434AB6">
      <w:pPr>
        <w:autoSpaceDE w:val="0"/>
        <w:autoSpaceDN w:val="0"/>
        <w:adjustRightInd w:val="0"/>
        <w:spacing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14:paraId="0F3B7A20"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77C8E2B5" w14:textId="77777777" w:rsidR="00434AB6" w:rsidRPr="00B976B6" w:rsidRDefault="00434AB6" w:rsidP="00434AB6">
      <w:pPr>
        <w:autoSpaceDE w:val="0"/>
        <w:autoSpaceDN w:val="0"/>
        <w:adjustRightInd w:val="0"/>
        <w:spacing w:after="0" w:line="240" w:lineRule="auto"/>
        <w:jc w:val="center"/>
        <w:outlineLvl w:val="1"/>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VII. Условия изменения и расторжения договора</w:t>
      </w:r>
    </w:p>
    <w:p w14:paraId="70AE25B9"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63EA20AB" w14:textId="77777777" w:rsidR="00434AB6" w:rsidRPr="00B976B6" w:rsidRDefault="00434AB6" w:rsidP="00434AB6">
      <w:pPr>
        <w:autoSpaceDE w:val="0"/>
        <w:autoSpaceDN w:val="0"/>
        <w:adjustRightInd w:val="0"/>
        <w:spacing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27F420B5"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5B977866"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14:paraId="5CF2C72E"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14:paraId="68D01FA7"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135B31BF" w14:textId="77777777" w:rsidR="00434AB6" w:rsidRPr="00B976B6" w:rsidRDefault="00434AB6" w:rsidP="00434AB6">
      <w:pPr>
        <w:autoSpaceDE w:val="0"/>
        <w:autoSpaceDN w:val="0"/>
        <w:adjustRightInd w:val="0"/>
        <w:spacing w:after="0" w:line="240" w:lineRule="auto"/>
        <w:jc w:val="center"/>
        <w:outlineLvl w:val="1"/>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VIII. Заключительные положения</w:t>
      </w:r>
    </w:p>
    <w:p w14:paraId="2C902B54"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31DAFF2C" w14:textId="77777777" w:rsidR="00434AB6" w:rsidRPr="00B976B6" w:rsidRDefault="00434AB6" w:rsidP="00434AB6">
      <w:pPr>
        <w:autoSpaceDE w:val="0"/>
        <w:autoSpaceDN w:val="0"/>
        <w:adjustRightInd w:val="0"/>
        <w:spacing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37. Термины и определения, применяемые в настоящем договоре, понимаются в соответствии с законодательством Российской Федерации.</w:t>
      </w:r>
    </w:p>
    <w:p w14:paraId="397C03AA"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38. По вопросам, не урегулированным настоящим договором, стороны руководствуются законодательством Российской Федерации.</w:t>
      </w:r>
    </w:p>
    <w:p w14:paraId="65A571F0"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14:paraId="1710F495"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14:paraId="0083BD4B"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Датой поступления настоящего договора исполнителю является:</w:t>
      </w:r>
    </w:p>
    <w:p w14:paraId="59018C75"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2B7656C6"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lastRenderedPageBreak/>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75EBA8F1"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6CBD1C89"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14:paraId="2DFC9EB2"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4F60CDEF"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42. Настоящий договор составлен и подписан в трех экземплярах, по одному для каждой из сторон.</w:t>
      </w:r>
    </w:p>
    <w:p w14:paraId="4FC9174D"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14:paraId="708FB7C4"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5489CF64" w14:textId="77777777" w:rsidR="00434AB6" w:rsidRPr="00B976B6" w:rsidRDefault="00434AB6" w:rsidP="00434AB6">
      <w:pPr>
        <w:autoSpaceDE w:val="0"/>
        <w:autoSpaceDN w:val="0"/>
        <w:adjustRightInd w:val="0"/>
        <w:spacing w:after="0" w:line="240" w:lineRule="auto"/>
        <w:jc w:val="center"/>
        <w:outlineLvl w:val="1"/>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Реквизиты сторон </w:t>
      </w:r>
      <w:hyperlink w:anchor="Par404" w:history="1">
        <w:r w:rsidRPr="00B976B6">
          <w:rPr>
            <w:rFonts w:ascii="Source Sans Pro" w:hAnsi="Source Sans Pro" w:cs="Source Sans Pro"/>
            <w:color w:val="000000" w:themeColor="text1"/>
            <w:sz w:val="20"/>
            <w:szCs w:val="20"/>
          </w:rPr>
          <w:t>&lt;6&gt;</w:t>
        </w:r>
      </w:hyperlink>
    </w:p>
    <w:p w14:paraId="45E60C77"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B976B6" w:rsidRPr="00B976B6" w14:paraId="15A4E43E" w14:textId="77777777">
        <w:tc>
          <w:tcPr>
            <w:tcW w:w="2919" w:type="dxa"/>
            <w:gridSpan w:val="2"/>
            <w:vAlign w:val="center"/>
          </w:tcPr>
          <w:p w14:paraId="2579029B"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Исполнитель</w:t>
            </w:r>
          </w:p>
        </w:tc>
        <w:tc>
          <w:tcPr>
            <w:tcW w:w="340" w:type="dxa"/>
          </w:tcPr>
          <w:p w14:paraId="2E65B1D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vAlign w:val="center"/>
          </w:tcPr>
          <w:p w14:paraId="0E63CA5D"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Заявитель</w:t>
            </w:r>
          </w:p>
        </w:tc>
        <w:tc>
          <w:tcPr>
            <w:tcW w:w="340" w:type="dxa"/>
          </w:tcPr>
          <w:p w14:paraId="25571C0B"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vAlign w:val="center"/>
          </w:tcPr>
          <w:p w14:paraId="19DB85B3"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Единый оператор газификации или региональный оператор газификации</w:t>
            </w:r>
          </w:p>
        </w:tc>
      </w:tr>
      <w:tr w:rsidR="00B976B6" w:rsidRPr="00B976B6" w14:paraId="391DCE4E" w14:textId="77777777">
        <w:tc>
          <w:tcPr>
            <w:tcW w:w="2919" w:type="dxa"/>
            <w:gridSpan w:val="2"/>
            <w:tcBorders>
              <w:bottom w:val="single" w:sz="4" w:space="0" w:color="auto"/>
            </w:tcBorders>
          </w:tcPr>
          <w:p w14:paraId="71D4EB8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105D4F9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bottom w:val="single" w:sz="4" w:space="0" w:color="auto"/>
            </w:tcBorders>
          </w:tcPr>
          <w:p w14:paraId="66C27BAA"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4E0F0A9D"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Borders>
              <w:bottom w:val="single" w:sz="4" w:space="0" w:color="auto"/>
            </w:tcBorders>
          </w:tcPr>
          <w:p w14:paraId="32170B6B"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4CB18B04" w14:textId="77777777">
        <w:tc>
          <w:tcPr>
            <w:tcW w:w="2919" w:type="dxa"/>
            <w:gridSpan w:val="2"/>
            <w:tcBorders>
              <w:top w:val="single" w:sz="4" w:space="0" w:color="auto"/>
            </w:tcBorders>
          </w:tcPr>
          <w:p w14:paraId="47805649"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(наименование газораспределительной организации)</w:t>
            </w:r>
          </w:p>
        </w:tc>
        <w:tc>
          <w:tcPr>
            <w:tcW w:w="340" w:type="dxa"/>
          </w:tcPr>
          <w:p w14:paraId="217B0118"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top w:val="single" w:sz="4" w:space="0" w:color="auto"/>
            </w:tcBorders>
          </w:tcPr>
          <w:p w14:paraId="06E5AFA4"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(для юридических лиц - полное наименование)</w:t>
            </w:r>
          </w:p>
        </w:tc>
        <w:tc>
          <w:tcPr>
            <w:tcW w:w="340" w:type="dxa"/>
          </w:tcPr>
          <w:p w14:paraId="348FE9B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Borders>
              <w:top w:val="single" w:sz="4" w:space="0" w:color="auto"/>
            </w:tcBorders>
          </w:tcPr>
          <w:p w14:paraId="1005E1BB"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(наименование единого оператора газификации или регионального оператора газификации)</w:t>
            </w:r>
          </w:p>
        </w:tc>
      </w:tr>
      <w:tr w:rsidR="00B976B6" w:rsidRPr="00B976B6" w14:paraId="2F7ABCDE" w14:textId="77777777">
        <w:tc>
          <w:tcPr>
            <w:tcW w:w="2919" w:type="dxa"/>
            <w:gridSpan w:val="2"/>
            <w:tcBorders>
              <w:bottom w:val="single" w:sz="4" w:space="0" w:color="auto"/>
            </w:tcBorders>
          </w:tcPr>
          <w:p w14:paraId="522EE840"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6C90CA3F"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bottom w:val="single" w:sz="4" w:space="0" w:color="auto"/>
            </w:tcBorders>
          </w:tcPr>
          <w:p w14:paraId="09ABBB6A"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1C4193F9"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Borders>
              <w:bottom w:val="single" w:sz="4" w:space="0" w:color="auto"/>
            </w:tcBorders>
          </w:tcPr>
          <w:p w14:paraId="1AD66F5B"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20306242" w14:textId="77777777">
        <w:tc>
          <w:tcPr>
            <w:tcW w:w="2919" w:type="dxa"/>
            <w:gridSpan w:val="2"/>
            <w:tcBorders>
              <w:top w:val="single" w:sz="4" w:space="0" w:color="auto"/>
            </w:tcBorders>
          </w:tcPr>
          <w:p w14:paraId="12AC5D14"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(место нахождения, адрес организации)</w:t>
            </w:r>
          </w:p>
        </w:tc>
        <w:tc>
          <w:tcPr>
            <w:tcW w:w="340" w:type="dxa"/>
          </w:tcPr>
          <w:p w14:paraId="797B863A"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top w:val="single" w:sz="4" w:space="0" w:color="auto"/>
            </w:tcBorders>
          </w:tcPr>
          <w:p w14:paraId="12D96798"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(номер записи в Едином государственном реестре юридических лиц)</w:t>
            </w:r>
          </w:p>
        </w:tc>
        <w:tc>
          <w:tcPr>
            <w:tcW w:w="340" w:type="dxa"/>
          </w:tcPr>
          <w:p w14:paraId="3967E3E6"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Borders>
              <w:top w:val="single" w:sz="4" w:space="0" w:color="auto"/>
            </w:tcBorders>
          </w:tcPr>
          <w:p w14:paraId="619EB270"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(место нахождения, адрес организации)</w:t>
            </w:r>
          </w:p>
        </w:tc>
      </w:tr>
      <w:tr w:rsidR="00B976B6" w:rsidRPr="00B976B6" w14:paraId="43EF9851" w14:textId="77777777">
        <w:tc>
          <w:tcPr>
            <w:tcW w:w="2919" w:type="dxa"/>
            <w:gridSpan w:val="2"/>
          </w:tcPr>
          <w:p w14:paraId="7B364335"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ИНН/КПП</w:t>
            </w:r>
          </w:p>
        </w:tc>
        <w:tc>
          <w:tcPr>
            <w:tcW w:w="340" w:type="dxa"/>
          </w:tcPr>
          <w:p w14:paraId="6BBD4229"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Pr>
          <w:p w14:paraId="56A00D1D"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ИНН/КПП</w:t>
            </w:r>
          </w:p>
        </w:tc>
        <w:tc>
          <w:tcPr>
            <w:tcW w:w="340" w:type="dxa"/>
          </w:tcPr>
          <w:p w14:paraId="5523F2DE"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Pr>
          <w:p w14:paraId="5F29069D"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ИНН/КПП</w:t>
            </w:r>
          </w:p>
        </w:tc>
      </w:tr>
      <w:tr w:rsidR="00B976B6" w:rsidRPr="00B976B6" w14:paraId="40E48F95" w14:textId="77777777">
        <w:tc>
          <w:tcPr>
            <w:tcW w:w="2919" w:type="dxa"/>
            <w:gridSpan w:val="2"/>
            <w:tcBorders>
              <w:bottom w:val="single" w:sz="4" w:space="0" w:color="auto"/>
            </w:tcBorders>
          </w:tcPr>
          <w:p w14:paraId="59B328C0"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492F38F9"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bottom w:val="single" w:sz="4" w:space="0" w:color="auto"/>
            </w:tcBorders>
          </w:tcPr>
          <w:p w14:paraId="33A97F86"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088E1412"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Borders>
              <w:bottom w:val="single" w:sz="4" w:space="0" w:color="auto"/>
            </w:tcBorders>
          </w:tcPr>
          <w:p w14:paraId="4DA4A89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5665A140" w14:textId="77777777">
        <w:tc>
          <w:tcPr>
            <w:tcW w:w="538" w:type="dxa"/>
            <w:tcBorders>
              <w:top w:val="single" w:sz="4" w:space="0" w:color="auto"/>
            </w:tcBorders>
          </w:tcPr>
          <w:p w14:paraId="1B652218"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р/с</w:t>
            </w:r>
          </w:p>
        </w:tc>
        <w:tc>
          <w:tcPr>
            <w:tcW w:w="2381" w:type="dxa"/>
            <w:tcBorders>
              <w:top w:val="single" w:sz="4" w:space="0" w:color="auto"/>
              <w:bottom w:val="single" w:sz="4" w:space="0" w:color="auto"/>
            </w:tcBorders>
          </w:tcPr>
          <w:p w14:paraId="11D9B9D4"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68BABBF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526" w:type="dxa"/>
            <w:tcBorders>
              <w:top w:val="single" w:sz="4" w:space="0" w:color="auto"/>
            </w:tcBorders>
          </w:tcPr>
          <w:p w14:paraId="5EC9537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р/с</w:t>
            </w:r>
          </w:p>
        </w:tc>
        <w:tc>
          <w:tcPr>
            <w:tcW w:w="1968" w:type="dxa"/>
            <w:gridSpan w:val="2"/>
            <w:tcBorders>
              <w:top w:val="single" w:sz="4" w:space="0" w:color="auto"/>
              <w:bottom w:val="single" w:sz="4" w:space="0" w:color="auto"/>
            </w:tcBorders>
          </w:tcPr>
          <w:p w14:paraId="6C949FB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1CBF863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556" w:type="dxa"/>
            <w:tcBorders>
              <w:top w:val="single" w:sz="4" w:space="0" w:color="auto"/>
            </w:tcBorders>
          </w:tcPr>
          <w:p w14:paraId="7A8C02DA"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р/с</w:t>
            </w:r>
          </w:p>
        </w:tc>
        <w:tc>
          <w:tcPr>
            <w:tcW w:w="2381" w:type="dxa"/>
            <w:tcBorders>
              <w:top w:val="single" w:sz="4" w:space="0" w:color="auto"/>
              <w:bottom w:val="single" w:sz="4" w:space="0" w:color="auto"/>
            </w:tcBorders>
          </w:tcPr>
          <w:p w14:paraId="68566B7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1E684710" w14:textId="77777777">
        <w:tc>
          <w:tcPr>
            <w:tcW w:w="538" w:type="dxa"/>
          </w:tcPr>
          <w:p w14:paraId="13E7F91B"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к/с</w:t>
            </w:r>
          </w:p>
        </w:tc>
        <w:tc>
          <w:tcPr>
            <w:tcW w:w="2381" w:type="dxa"/>
            <w:tcBorders>
              <w:top w:val="single" w:sz="4" w:space="0" w:color="auto"/>
              <w:bottom w:val="single" w:sz="4" w:space="0" w:color="auto"/>
            </w:tcBorders>
          </w:tcPr>
          <w:p w14:paraId="454C4704"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1A4D45DD"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526" w:type="dxa"/>
          </w:tcPr>
          <w:p w14:paraId="217DE7D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к/с</w:t>
            </w:r>
          </w:p>
        </w:tc>
        <w:tc>
          <w:tcPr>
            <w:tcW w:w="1968" w:type="dxa"/>
            <w:gridSpan w:val="2"/>
            <w:tcBorders>
              <w:top w:val="single" w:sz="4" w:space="0" w:color="auto"/>
              <w:bottom w:val="single" w:sz="4" w:space="0" w:color="auto"/>
            </w:tcBorders>
          </w:tcPr>
          <w:p w14:paraId="76349BB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5B46AF8B"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556" w:type="dxa"/>
          </w:tcPr>
          <w:p w14:paraId="41C94F46"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к/с</w:t>
            </w:r>
          </w:p>
        </w:tc>
        <w:tc>
          <w:tcPr>
            <w:tcW w:w="2381" w:type="dxa"/>
            <w:tcBorders>
              <w:top w:val="single" w:sz="4" w:space="0" w:color="auto"/>
              <w:bottom w:val="single" w:sz="4" w:space="0" w:color="auto"/>
            </w:tcBorders>
          </w:tcPr>
          <w:p w14:paraId="62F2F9D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712261E7" w14:textId="77777777">
        <w:tc>
          <w:tcPr>
            <w:tcW w:w="2919" w:type="dxa"/>
            <w:gridSpan w:val="2"/>
          </w:tcPr>
          <w:p w14:paraId="217AF7FF"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0588BA8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Pr>
          <w:p w14:paraId="69693638"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0451E661"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Pr>
          <w:p w14:paraId="54FFB728"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65FEFA7C" w14:textId="77777777">
        <w:tc>
          <w:tcPr>
            <w:tcW w:w="2919" w:type="dxa"/>
            <w:gridSpan w:val="2"/>
            <w:tcBorders>
              <w:bottom w:val="single" w:sz="4" w:space="0" w:color="auto"/>
            </w:tcBorders>
          </w:tcPr>
          <w:p w14:paraId="4F12DC18"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21926441"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bottom w:val="single" w:sz="4" w:space="0" w:color="auto"/>
            </w:tcBorders>
          </w:tcPr>
          <w:p w14:paraId="081CDBC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5628CDD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Borders>
              <w:bottom w:val="single" w:sz="4" w:space="0" w:color="auto"/>
            </w:tcBorders>
          </w:tcPr>
          <w:p w14:paraId="766D9BCD"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196B7C73" w14:textId="77777777">
        <w:tc>
          <w:tcPr>
            <w:tcW w:w="2919" w:type="dxa"/>
            <w:gridSpan w:val="2"/>
            <w:tcBorders>
              <w:top w:val="single" w:sz="4" w:space="0" w:color="auto"/>
              <w:bottom w:val="single" w:sz="4" w:space="0" w:color="auto"/>
            </w:tcBorders>
          </w:tcPr>
          <w:p w14:paraId="01DC605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7E695FD1"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top w:val="single" w:sz="4" w:space="0" w:color="auto"/>
              <w:bottom w:val="single" w:sz="4" w:space="0" w:color="auto"/>
            </w:tcBorders>
          </w:tcPr>
          <w:p w14:paraId="2B8DD030"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7A788432"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Borders>
              <w:top w:val="single" w:sz="4" w:space="0" w:color="auto"/>
              <w:bottom w:val="single" w:sz="4" w:space="0" w:color="auto"/>
            </w:tcBorders>
          </w:tcPr>
          <w:p w14:paraId="7C746C4B"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3A629D90" w14:textId="77777777">
        <w:tc>
          <w:tcPr>
            <w:tcW w:w="2919" w:type="dxa"/>
            <w:gridSpan w:val="2"/>
            <w:tcBorders>
              <w:top w:val="single" w:sz="4" w:space="0" w:color="auto"/>
            </w:tcBorders>
          </w:tcPr>
          <w:p w14:paraId="4B91FD5A"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(должность, фамилия, имя, отчество лица, действующего от имени газораспределительной организации)</w:t>
            </w:r>
          </w:p>
        </w:tc>
        <w:tc>
          <w:tcPr>
            <w:tcW w:w="340" w:type="dxa"/>
          </w:tcPr>
          <w:p w14:paraId="3AB13AAA"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top w:val="single" w:sz="4" w:space="0" w:color="auto"/>
            </w:tcBorders>
          </w:tcPr>
          <w:p w14:paraId="3C2464D9"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(должность, фамилия, имя, отчество лица, действующего от имени юридического лица)</w:t>
            </w:r>
          </w:p>
        </w:tc>
        <w:tc>
          <w:tcPr>
            <w:tcW w:w="340" w:type="dxa"/>
          </w:tcPr>
          <w:p w14:paraId="5B3DB18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Borders>
              <w:top w:val="single" w:sz="4" w:space="0" w:color="auto"/>
            </w:tcBorders>
          </w:tcPr>
          <w:p w14:paraId="68D12418"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(должность, фамилия, имя, отчество лица, действующего от имени единого оператора газификации или регионального оператора газификации)</w:t>
            </w:r>
          </w:p>
        </w:tc>
      </w:tr>
      <w:tr w:rsidR="00B976B6" w:rsidRPr="00B976B6" w14:paraId="62F3CBA0" w14:textId="77777777">
        <w:tc>
          <w:tcPr>
            <w:tcW w:w="2919" w:type="dxa"/>
            <w:gridSpan w:val="2"/>
          </w:tcPr>
          <w:p w14:paraId="744365EA"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58A9C295"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bottom w:val="single" w:sz="4" w:space="0" w:color="auto"/>
            </w:tcBorders>
          </w:tcPr>
          <w:p w14:paraId="039AC2A5"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6329F8B9"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Pr>
          <w:p w14:paraId="5C37C7AB"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0BADF218" w14:textId="77777777">
        <w:tc>
          <w:tcPr>
            <w:tcW w:w="2919" w:type="dxa"/>
            <w:gridSpan w:val="2"/>
          </w:tcPr>
          <w:p w14:paraId="3DD7B788"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17A8A04B"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top w:val="single" w:sz="4" w:space="0" w:color="auto"/>
            </w:tcBorders>
          </w:tcPr>
          <w:p w14:paraId="3B1A2674"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(место нахождения и адрес)</w:t>
            </w:r>
          </w:p>
        </w:tc>
        <w:tc>
          <w:tcPr>
            <w:tcW w:w="340" w:type="dxa"/>
          </w:tcPr>
          <w:p w14:paraId="7541F55F"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Pr>
          <w:p w14:paraId="7E6F376B"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5BAB381F" w14:textId="77777777">
        <w:tc>
          <w:tcPr>
            <w:tcW w:w="2919" w:type="dxa"/>
            <w:gridSpan w:val="2"/>
            <w:tcBorders>
              <w:bottom w:val="single" w:sz="4" w:space="0" w:color="auto"/>
            </w:tcBorders>
          </w:tcPr>
          <w:p w14:paraId="2B2D3DB0"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01A460E8"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bottom w:val="single" w:sz="4" w:space="0" w:color="auto"/>
            </w:tcBorders>
          </w:tcPr>
          <w:p w14:paraId="1A26613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4D6BAEDB"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Borders>
              <w:bottom w:val="single" w:sz="4" w:space="0" w:color="auto"/>
            </w:tcBorders>
          </w:tcPr>
          <w:p w14:paraId="371FD7E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25679214" w14:textId="77777777">
        <w:tc>
          <w:tcPr>
            <w:tcW w:w="2919" w:type="dxa"/>
            <w:gridSpan w:val="2"/>
            <w:tcBorders>
              <w:top w:val="single" w:sz="4" w:space="0" w:color="auto"/>
            </w:tcBorders>
          </w:tcPr>
          <w:p w14:paraId="5294F0BA"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(подпись)</w:t>
            </w:r>
          </w:p>
        </w:tc>
        <w:tc>
          <w:tcPr>
            <w:tcW w:w="340" w:type="dxa"/>
          </w:tcPr>
          <w:p w14:paraId="36E3E5E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top w:val="single" w:sz="4" w:space="0" w:color="auto"/>
            </w:tcBorders>
          </w:tcPr>
          <w:p w14:paraId="5FF718E5"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(подпись)</w:t>
            </w:r>
          </w:p>
        </w:tc>
        <w:tc>
          <w:tcPr>
            <w:tcW w:w="340" w:type="dxa"/>
          </w:tcPr>
          <w:p w14:paraId="2582E475"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Borders>
              <w:top w:val="single" w:sz="4" w:space="0" w:color="auto"/>
            </w:tcBorders>
          </w:tcPr>
          <w:p w14:paraId="2983191F"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(подпись)</w:t>
            </w:r>
          </w:p>
        </w:tc>
      </w:tr>
      <w:tr w:rsidR="00B976B6" w:rsidRPr="00B976B6" w14:paraId="29975A9E" w14:textId="77777777">
        <w:tc>
          <w:tcPr>
            <w:tcW w:w="2919" w:type="dxa"/>
            <w:gridSpan w:val="2"/>
          </w:tcPr>
          <w:p w14:paraId="115BDE9D"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0C77DC3E"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bottom w:val="single" w:sz="4" w:space="0" w:color="auto"/>
            </w:tcBorders>
          </w:tcPr>
          <w:p w14:paraId="6D48FAA1"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23C3F6F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Pr>
          <w:p w14:paraId="2FE61A9A"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7C43E837" w14:textId="77777777">
        <w:tc>
          <w:tcPr>
            <w:tcW w:w="2919" w:type="dxa"/>
            <w:gridSpan w:val="2"/>
          </w:tcPr>
          <w:p w14:paraId="2E7C1C9E"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6A629C3B"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top w:val="single" w:sz="4" w:space="0" w:color="auto"/>
            </w:tcBorders>
          </w:tcPr>
          <w:p w14:paraId="64108488"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(для индивидуальных предпринимателей - полное наименование)</w:t>
            </w:r>
          </w:p>
        </w:tc>
        <w:tc>
          <w:tcPr>
            <w:tcW w:w="340" w:type="dxa"/>
          </w:tcPr>
          <w:p w14:paraId="68B95455"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Pr>
          <w:p w14:paraId="28E5358B"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3A86D057" w14:textId="77777777">
        <w:tc>
          <w:tcPr>
            <w:tcW w:w="2919" w:type="dxa"/>
            <w:gridSpan w:val="2"/>
          </w:tcPr>
          <w:p w14:paraId="5430743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61E6A9D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bottom w:val="single" w:sz="4" w:space="0" w:color="auto"/>
            </w:tcBorders>
          </w:tcPr>
          <w:p w14:paraId="690F34E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076CCBC0"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Pr>
          <w:p w14:paraId="73D12BB6"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10E68ECE" w14:textId="77777777">
        <w:tc>
          <w:tcPr>
            <w:tcW w:w="2919" w:type="dxa"/>
            <w:gridSpan w:val="2"/>
          </w:tcPr>
          <w:p w14:paraId="60F370BF"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763932BD"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top w:val="single" w:sz="4" w:space="0" w:color="auto"/>
            </w:tcBorders>
          </w:tcPr>
          <w:p w14:paraId="0B5C7752"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(номер записи в Едином государственном реестре индивидуальных предпринимателей и дата ее внесения в реестр)</w:t>
            </w:r>
          </w:p>
        </w:tc>
        <w:tc>
          <w:tcPr>
            <w:tcW w:w="340" w:type="dxa"/>
          </w:tcPr>
          <w:p w14:paraId="755A4599"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Pr>
          <w:p w14:paraId="232D035B"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43F811D1" w14:textId="77777777">
        <w:tc>
          <w:tcPr>
            <w:tcW w:w="2919" w:type="dxa"/>
            <w:gridSpan w:val="2"/>
          </w:tcPr>
          <w:p w14:paraId="78013905"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61F559E5"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676" w:type="dxa"/>
            <w:gridSpan w:val="2"/>
          </w:tcPr>
          <w:p w14:paraId="1C868162"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ИНН</w:t>
            </w:r>
          </w:p>
        </w:tc>
        <w:tc>
          <w:tcPr>
            <w:tcW w:w="1818" w:type="dxa"/>
            <w:tcBorders>
              <w:bottom w:val="single" w:sz="4" w:space="0" w:color="auto"/>
            </w:tcBorders>
          </w:tcPr>
          <w:p w14:paraId="6F1E423F"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76E06D2F"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Pr>
          <w:p w14:paraId="1AC99F7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7FD6154D" w14:textId="77777777">
        <w:tc>
          <w:tcPr>
            <w:tcW w:w="2919" w:type="dxa"/>
            <w:gridSpan w:val="2"/>
          </w:tcPr>
          <w:p w14:paraId="1ED05A7E"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3A2C45E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bottom w:val="single" w:sz="4" w:space="0" w:color="auto"/>
            </w:tcBorders>
          </w:tcPr>
          <w:p w14:paraId="4F827640"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5AFF4C1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Pr>
          <w:p w14:paraId="0F16FC34"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0CD201FB" w14:textId="77777777">
        <w:tc>
          <w:tcPr>
            <w:tcW w:w="2919" w:type="dxa"/>
            <w:gridSpan w:val="2"/>
          </w:tcPr>
          <w:p w14:paraId="52FC36F0"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30D47AB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top w:val="single" w:sz="4" w:space="0" w:color="auto"/>
            </w:tcBorders>
          </w:tcPr>
          <w:p w14:paraId="62749D0A"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(адрес проживания)</w:t>
            </w:r>
          </w:p>
        </w:tc>
        <w:tc>
          <w:tcPr>
            <w:tcW w:w="340" w:type="dxa"/>
          </w:tcPr>
          <w:p w14:paraId="2EB96B51"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Pr>
          <w:p w14:paraId="1A56BE5F"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5CE706DE" w14:textId="77777777">
        <w:tc>
          <w:tcPr>
            <w:tcW w:w="2919" w:type="dxa"/>
            <w:gridSpan w:val="2"/>
          </w:tcPr>
          <w:p w14:paraId="6FA2A7E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4E0FA806"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bottom w:val="single" w:sz="4" w:space="0" w:color="auto"/>
            </w:tcBorders>
          </w:tcPr>
          <w:p w14:paraId="49ADD20F"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2C606829"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tcPr>
          <w:p w14:paraId="0988B72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54BFFED2" w14:textId="77777777">
        <w:tc>
          <w:tcPr>
            <w:tcW w:w="2919" w:type="dxa"/>
            <w:gridSpan w:val="2"/>
            <w:vMerge w:val="restart"/>
          </w:tcPr>
          <w:p w14:paraId="25FF593A"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vMerge w:val="restart"/>
          </w:tcPr>
          <w:p w14:paraId="500ED319"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top w:val="single" w:sz="4" w:space="0" w:color="auto"/>
            </w:tcBorders>
          </w:tcPr>
          <w:p w14:paraId="63C5356E"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(подпись)</w:t>
            </w:r>
          </w:p>
        </w:tc>
        <w:tc>
          <w:tcPr>
            <w:tcW w:w="340" w:type="dxa"/>
            <w:vMerge w:val="restart"/>
          </w:tcPr>
          <w:p w14:paraId="1F9FA484"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vMerge w:val="restart"/>
          </w:tcPr>
          <w:p w14:paraId="4A77107A"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2352D85B" w14:textId="77777777">
        <w:tc>
          <w:tcPr>
            <w:tcW w:w="2919" w:type="dxa"/>
            <w:gridSpan w:val="2"/>
            <w:vMerge/>
          </w:tcPr>
          <w:p w14:paraId="649FAAB5"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vMerge/>
          </w:tcPr>
          <w:p w14:paraId="5C64DB96"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bottom w:val="single" w:sz="4" w:space="0" w:color="auto"/>
            </w:tcBorders>
          </w:tcPr>
          <w:p w14:paraId="2448F0A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vMerge/>
          </w:tcPr>
          <w:p w14:paraId="1D45AE88"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vMerge/>
          </w:tcPr>
          <w:p w14:paraId="15456C2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3B3163B2" w14:textId="77777777">
        <w:tc>
          <w:tcPr>
            <w:tcW w:w="2919" w:type="dxa"/>
            <w:gridSpan w:val="2"/>
            <w:vMerge/>
          </w:tcPr>
          <w:p w14:paraId="3C42D9C6"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vMerge/>
          </w:tcPr>
          <w:p w14:paraId="6BA95C0A"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top w:val="single" w:sz="4" w:space="0" w:color="auto"/>
            </w:tcBorders>
          </w:tcPr>
          <w:p w14:paraId="5B3CE70A"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(фамилия, имя, отчество физического лица)</w:t>
            </w:r>
          </w:p>
        </w:tc>
        <w:tc>
          <w:tcPr>
            <w:tcW w:w="340" w:type="dxa"/>
            <w:vMerge/>
          </w:tcPr>
          <w:p w14:paraId="4A784AC4"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p>
        </w:tc>
        <w:tc>
          <w:tcPr>
            <w:tcW w:w="2937" w:type="dxa"/>
            <w:gridSpan w:val="2"/>
            <w:vMerge/>
          </w:tcPr>
          <w:p w14:paraId="03D91CC5"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p>
        </w:tc>
      </w:tr>
      <w:tr w:rsidR="00B976B6" w:rsidRPr="00B976B6" w14:paraId="344CA3BE" w14:textId="77777777">
        <w:tc>
          <w:tcPr>
            <w:tcW w:w="2919" w:type="dxa"/>
            <w:gridSpan w:val="2"/>
            <w:vMerge/>
          </w:tcPr>
          <w:p w14:paraId="70CA6AFE"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p>
        </w:tc>
        <w:tc>
          <w:tcPr>
            <w:tcW w:w="340" w:type="dxa"/>
            <w:vMerge/>
          </w:tcPr>
          <w:p w14:paraId="20778F7B"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p>
        </w:tc>
        <w:tc>
          <w:tcPr>
            <w:tcW w:w="2494" w:type="dxa"/>
            <w:gridSpan w:val="3"/>
            <w:tcBorders>
              <w:bottom w:val="single" w:sz="4" w:space="0" w:color="auto"/>
            </w:tcBorders>
          </w:tcPr>
          <w:p w14:paraId="25C8293E"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vMerge/>
          </w:tcPr>
          <w:p w14:paraId="0AE2F4E9"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vMerge/>
          </w:tcPr>
          <w:p w14:paraId="3FDA49C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669C7153" w14:textId="77777777">
        <w:tc>
          <w:tcPr>
            <w:tcW w:w="2919" w:type="dxa"/>
            <w:gridSpan w:val="2"/>
            <w:vMerge/>
          </w:tcPr>
          <w:p w14:paraId="7B328B0F"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vMerge/>
          </w:tcPr>
          <w:p w14:paraId="5D0DB2E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top w:val="single" w:sz="4" w:space="0" w:color="auto"/>
            </w:tcBorders>
          </w:tcPr>
          <w:p w14:paraId="719492CB"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Pr>
          <w:p w14:paraId="6BD057E6"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p>
        </w:tc>
        <w:tc>
          <w:tcPr>
            <w:tcW w:w="2937" w:type="dxa"/>
            <w:gridSpan w:val="2"/>
            <w:vMerge/>
          </w:tcPr>
          <w:p w14:paraId="32C910F6"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p>
        </w:tc>
      </w:tr>
      <w:tr w:rsidR="00B976B6" w:rsidRPr="00B976B6" w14:paraId="75D51F51" w14:textId="77777777">
        <w:tc>
          <w:tcPr>
            <w:tcW w:w="2919" w:type="dxa"/>
            <w:gridSpan w:val="2"/>
            <w:vMerge/>
          </w:tcPr>
          <w:p w14:paraId="1AB473B1"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p>
        </w:tc>
        <w:tc>
          <w:tcPr>
            <w:tcW w:w="340" w:type="dxa"/>
            <w:vMerge/>
          </w:tcPr>
          <w:p w14:paraId="17C70E6B"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p>
        </w:tc>
        <w:tc>
          <w:tcPr>
            <w:tcW w:w="2494" w:type="dxa"/>
            <w:gridSpan w:val="3"/>
            <w:tcBorders>
              <w:bottom w:val="single" w:sz="4" w:space="0" w:color="auto"/>
            </w:tcBorders>
          </w:tcPr>
          <w:p w14:paraId="4A80CC6D"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vMerge/>
          </w:tcPr>
          <w:p w14:paraId="4A2F5C38"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vMerge/>
          </w:tcPr>
          <w:p w14:paraId="15F1BC65"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18A8C894" w14:textId="77777777">
        <w:tc>
          <w:tcPr>
            <w:tcW w:w="2919" w:type="dxa"/>
            <w:gridSpan w:val="2"/>
            <w:vMerge/>
          </w:tcPr>
          <w:p w14:paraId="0C1F6236"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vMerge/>
          </w:tcPr>
          <w:p w14:paraId="2B0767CB"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top w:val="single" w:sz="4" w:space="0" w:color="auto"/>
              <w:bottom w:val="single" w:sz="4" w:space="0" w:color="auto"/>
            </w:tcBorders>
          </w:tcPr>
          <w:p w14:paraId="562596B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vMerge/>
          </w:tcPr>
          <w:p w14:paraId="7B1488C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vMerge/>
          </w:tcPr>
          <w:p w14:paraId="5DD03C5E"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391A0DE7" w14:textId="77777777">
        <w:tc>
          <w:tcPr>
            <w:tcW w:w="2919" w:type="dxa"/>
            <w:gridSpan w:val="2"/>
            <w:vMerge/>
          </w:tcPr>
          <w:p w14:paraId="1E2394D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vMerge/>
          </w:tcPr>
          <w:p w14:paraId="56126D26"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top w:val="single" w:sz="4" w:space="0" w:color="auto"/>
              <w:bottom w:val="single" w:sz="4" w:space="0" w:color="auto"/>
            </w:tcBorders>
          </w:tcPr>
          <w:p w14:paraId="1BF2319C"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(адрес проживания)</w:t>
            </w:r>
          </w:p>
        </w:tc>
        <w:tc>
          <w:tcPr>
            <w:tcW w:w="340" w:type="dxa"/>
            <w:vMerge/>
          </w:tcPr>
          <w:p w14:paraId="3565E93E"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p>
        </w:tc>
        <w:tc>
          <w:tcPr>
            <w:tcW w:w="2937" w:type="dxa"/>
            <w:gridSpan w:val="2"/>
            <w:vMerge/>
          </w:tcPr>
          <w:p w14:paraId="21B1B283"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p>
        </w:tc>
      </w:tr>
      <w:tr w:rsidR="00B976B6" w:rsidRPr="00B976B6" w14:paraId="207C5F7E" w14:textId="77777777">
        <w:tc>
          <w:tcPr>
            <w:tcW w:w="2919" w:type="dxa"/>
            <w:gridSpan w:val="2"/>
            <w:vMerge/>
          </w:tcPr>
          <w:p w14:paraId="3794273E"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p>
        </w:tc>
        <w:tc>
          <w:tcPr>
            <w:tcW w:w="340" w:type="dxa"/>
            <w:vMerge/>
          </w:tcPr>
          <w:p w14:paraId="49B24493"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p>
        </w:tc>
        <w:tc>
          <w:tcPr>
            <w:tcW w:w="2494" w:type="dxa"/>
            <w:gridSpan w:val="3"/>
            <w:tcBorders>
              <w:top w:val="single" w:sz="4" w:space="0" w:color="auto"/>
              <w:bottom w:val="single" w:sz="4" w:space="0" w:color="auto"/>
            </w:tcBorders>
          </w:tcPr>
          <w:p w14:paraId="56FD8714"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vMerge/>
          </w:tcPr>
          <w:p w14:paraId="5733F5A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937" w:type="dxa"/>
            <w:gridSpan w:val="2"/>
            <w:vMerge/>
          </w:tcPr>
          <w:p w14:paraId="7F63533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434AB6" w:rsidRPr="00B976B6" w14:paraId="2DD75101" w14:textId="77777777">
        <w:tc>
          <w:tcPr>
            <w:tcW w:w="2919" w:type="dxa"/>
            <w:gridSpan w:val="2"/>
            <w:vMerge/>
          </w:tcPr>
          <w:p w14:paraId="5E6817A6"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vMerge/>
          </w:tcPr>
          <w:p w14:paraId="5A6021F5"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2494" w:type="dxa"/>
            <w:gridSpan w:val="3"/>
            <w:tcBorders>
              <w:top w:val="single" w:sz="4" w:space="0" w:color="auto"/>
            </w:tcBorders>
          </w:tcPr>
          <w:p w14:paraId="35038800"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(подпись)</w:t>
            </w:r>
          </w:p>
        </w:tc>
        <w:tc>
          <w:tcPr>
            <w:tcW w:w="340" w:type="dxa"/>
            <w:vMerge/>
          </w:tcPr>
          <w:p w14:paraId="6385333A"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p>
        </w:tc>
        <w:tc>
          <w:tcPr>
            <w:tcW w:w="2937" w:type="dxa"/>
            <w:gridSpan w:val="2"/>
            <w:vMerge/>
          </w:tcPr>
          <w:p w14:paraId="080B2000"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p>
        </w:tc>
      </w:tr>
    </w:tbl>
    <w:p w14:paraId="384B6543"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3F788345" w14:textId="77777777" w:rsidR="00434AB6" w:rsidRPr="00B976B6" w:rsidRDefault="00434AB6" w:rsidP="00434AB6">
      <w:pPr>
        <w:autoSpaceDE w:val="0"/>
        <w:autoSpaceDN w:val="0"/>
        <w:adjustRightInd w:val="0"/>
        <w:spacing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w:t>
      </w:r>
    </w:p>
    <w:p w14:paraId="0D50D64C"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bookmarkStart w:id="4" w:name="Par399"/>
      <w:bookmarkEnd w:id="4"/>
      <w:r w:rsidRPr="00B976B6">
        <w:rPr>
          <w:rFonts w:ascii="Source Sans Pro" w:hAnsi="Source Sans Pro" w:cs="Source Sans Pro"/>
          <w:color w:val="000000" w:themeColor="text1"/>
          <w:sz w:val="20"/>
          <w:szCs w:val="20"/>
        </w:rPr>
        <w:t>&lt;1&gt; Для юридических лиц и индивидуальных предпринимателей.</w:t>
      </w:r>
    </w:p>
    <w:p w14:paraId="7139C81F"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bookmarkStart w:id="5" w:name="Par400"/>
      <w:bookmarkEnd w:id="5"/>
      <w:r w:rsidRPr="00B976B6">
        <w:rPr>
          <w:rFonts w:ascii="Source Sans Pro" w:hAnsi="Source Sans Pro" w:cs="Source Sans Pro"/>
          <w:color w:val="000000" w:themeColor="text1"/>
          <w:sz w:val="20"/>
          <w:szCs w:val="20"/>
        </w:rPr>
        <w:t>&lt;2&gt; Для физических лиц.</w:t>
      </w:r>
    </w:p>
    <w:p w14:paraId="50BF3509"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bookmarkStart w:id="6" w:name="Par401"/>
      <w:bookmarkEnd w:id="6"/>
      <w:r w:rsidRPr="00B976B6">
        <w:rPr>
          <w:rFonts w:ascii="Source Sans Pro" w:hAnsi="Source Sans Pro" w:cs="Source Sans Pro"/>
          <w:color w:val="000000" w:themeColor="text1"/>
          <w:sz w:val="20"/>
          <w:szCs w:val="20"/>
        </w:rPr>
        <w:lastRenderedPageBreak/>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14:paraId="52628A23"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bookmarkStart w:id="7" w:name="Par402"/>
      <w:bookmarkEnd w:id="7"/>
      <w:r w:rsidRPr="00B976B6">
        <w:rPr>
          <w:rFonts w:ascii="Source Sans Pro" w:hAnsi="Source Sans Pro" w:cs="Source Sans Pro"/>
          <w:color w:val="000000" w:themeColor="text1"/>
          <w:sz w:val="20"/>
          <w:szCs w:val="20"/>
        </w:rP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r:id="rId12" w:history="1">
        <w:r w:rsidRPr="00B976B6">
          <w:rPr>
            <w:rFonts w:ascii="Source Sans Pro" w:hAnsi="Source Sans Pro" w:cs="Source Sans Pro"/>
            <w:color w:val="000000" w:themeColor="text1"/>
            <w:sz w:val="20"/>
            <w:szCs w:val="20"/>
          </w:rPr>
          <w:t>пунктом 91</w:t>
        </w:r>
      </w:hyperlink>
      <w:r w:rsidRPr="00B976B6">
        <w:rPr>
          <w:rFonts w:ascii="Source Sans Pro" w:hAnsi="Source Sans Pro" w:cs="Source Sans Pro"/>
          <w:color w:val="000000" w:themeColor="text1"/>
          <w:sz w:val="20"/>
          <w:szCs w:val="20"/>
        </w:rPr>
        <w:t xml:space="preserve"> Правил.</w:t>
      </w:r>
    </w:p>
    <w:p w14:paraId="295A41D3"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bookmarkStart w:id="8" w:name="Par403"/>
      <w:bookmarkEnd w:id="8"/>
      <w:r w:rsidRPr="00B976B6">
        <w:rPr>
          <w:rFonts w:ascii="Source Sans Pro" w:hAnsi="Source Sans Pro" w:cs="Source Sans Pro"/>
          <w:color w:val="000000" w:themeColor="text1"/>
          <w:sz w:val="20"/>
          <w:szCs w:val="20"/>
        </w:rPr>
        <w:t>&lt;5&gt; За исключением платы за поставку газоиспользующего оборудования и (или) поставку прибора учета газа.</w:t>
      </w:r>
    </w:p>
    <w:p w14:paraId="069BFEB8"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bookmarkStart w:id="9" w:name="Par404"/>
      <w:bookmarkEnd w:id="9"/>
      <w:r w:rsidRPr="00B976B6">
        <w:rPr>
          <w:rFonts w:ascii="Source Sans Pro" w:hAnsi="Source Sans Pro" w:cs="Source Sans Pro"/>
          <w:color w:val="000000" w:themeColor="text1"/>
          <w:sz w:val="20"/>
          <w:szCs w:val="20"/>
        </w:rPr>
        <w:t>&lt;6&gt; Настоящий договор может быть заключен в электронной или бумажной форме.</w:t>
      </w:r>
    </w:p>
    <w:p w14:paraId="29877BC3"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4DA3B40B"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1C3ED96C"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3227CC64"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3BD8EF18"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0C595299" w14:textId="77777777" w:rsidR="00434AB6" w:rsidRPr="00B976B6" w:rsidRDefault="00434AB6" w:rsidP="00434AB6">
      <w:pPr>
        <w:autoSpaceDE w:val="0"/>
        <w:autoSpaceDN w:val="0"/>
        <w:adjustRightInd w:val="0"/>
        <w:spacing w:after="0" w:line="240" w:lineRule="auto"/>
        <w:jc w:val="right"/>
        <w:outlineLvl w:val="1"/>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Приложение N 1</w:t>
      </w:r>
    </w:p>
    <w:p w14:paraId="59C27A1E"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к договору о подключении</w:t>
      </w:r>
    </w:p>
    <w:p w14:paraId="14D3B621"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(технологическом присоединении)</w:t>
      </w:r>
    </w:p>
    <w:p w14:paraId="18FED2AD"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газоиспользующего оборудования</w:t>
      </w:r>
    </w:p>
    <w:p w14:paraId="02E503A7"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и объектов капитального строительства</w:t>
      </w:r>
    </w:p>
    <w:p w14:paraId="26C9D81D"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к сети газораспределения</w:t>
      </w:r>
    </w:p>
    <w:p w14:paraId="28749E17"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1CE1A2C3"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(форма)</w:t>
      </w:r>
    </w:p>
    <w:p w14:paraId="172DD47B"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543D2AA7"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bookmarkStart w:id="10" w:name="Par419"/>
      <w:bookmarkEnd w:id="10"/>
      <w:r w:rsidRPr="00B976B6">
        <w:rPr>
          <w:rFonts w:ascii="Courier New" w:hAnsi="Courier New" w:cs="Courier New"/>
          <w:color w:val="000000" w:themeColor="text1"/>
          <w:sz w:val="20"/>
          <w:szCs w:val="20"/>
        </w:rPr>
        <w:t xml:space="preserve">                            ТЕХНИЧЕСКИЕ УСЛОВИЯ</w:t>
      </w:r>
    </w:p>
    <w:p w14:paraId="499A3CCE"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на подключение (технологическое присоединение)</w:t>
      </w:r>
    </w:p>
    <w:p w14:paraId="3D1B9981"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газоиспользующего оборудования и объектов капитального</w:t>
      </w:r>
    </w:p>
    <w:p w14:paraId="66DCCE91"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строительства к сетям газораспределения</w:t>
      </w:r>
    </w:p>
    <w:p w14:paraId="3FED6F4F"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
    <w:p w14:paraId="12D4135A"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1. ___________________________________________________________________.</w:t>
      </w:r>
    </w:p>
    <w:p w14:paraId="6CF71B84"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(наименование газораспределительной организации</w:t>
      </w:r>
    </w:p>
    <w:p w14:paraId="5EE77D27"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(исполнителя), выдавшей технические условия)</w:t>
      </w:r>
    </w:p>
    <w:p w14:paraId="71B93814"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2. ___________________________________________________________________.</w:t>
      </w:r>
    </w:p>
    <w:p w14:paraId="69A93B38"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(полное и сокращенное (при наличии) наименование,</w:t>
      </w:r>
    </w:p>
    <w:p w14:paraId="1C51B92C"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организационно-правовая форма заявителя - юридического лица;</w:t>
      </w:r>
    </w:p>
    <w:p w14:paraId="0639A10F"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фамилия, имя, отчество заявителя - физического лица</w:t>
      </w:r>
    </w:p>
    <w:p w14:paraId="6BE46848"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(индивидуального предпринимателя)</w:t>
      </w:r>
    </w:p>
    <w:p w14:paraId="348175F6"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3. Объект капитального строительства __________________________________</w:t>
      </w:r>
    </w:p>
    <w:p w14:paraId="6597361B"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__________________________________________________________________________,</w:t>
      </w:r>
    </w:p>
    <w:p w14:paraId="75039E8B"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(наименование объекта капитального строительства)</w:t>
      </w:r>
    </w:p>
    <w:p w14:paraId="26E63A8D"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расположенный (проектируемый) по адресу ___________________________________</w:t>
      </w:r>
    </w:p>
    <w:p w14:paraId="6960F708"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__________________________________________________________________________.</w:t>
      </w:r>
    </w:p>
    <w:p w14:paraId="47F1D682"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(место нахождения объекта капитального строительства)</w:t>
      </w:r>
    </w:p>
    <w:p w14:paraId="23BF0295"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4.    Величина   максимального   часового   расхода   газа</w:t>
      </w:r>
      <w:proofErr w:type="gramStart"/>
      <w:r w:rsidRPr="00B976B6">
        <w:rPr>
          <w:rFonts w:ascii="Courier New" w:hAnsi="Courier New" w:cs="Courier New"/>
          <w:color w:val="000000" w:themeColor="text1"/>
          <w:sz w:val="20"/>
          <w:szCs w:val="20"/>
        </w:rPr>
        <w:t xml:space="preserve">   (</w:t>
      </w:r>
      <w:proofErr w:type="gramEnd"/>
      <w:r w:rsidRPr="00B976B6">
        <w:rPr>
          <w:rFonts w:ascii="Courier New" w:hAnsi="Courier New" w:cs="Courier New"/>
          <w:color w:val="000000" w:themeColor="text1"/>
          <w:sz w:val="20"/>
          <w:szCs w:val="20"/>
        </w:rPr>
        <w:t>мощности)</w:t>
      </w:r>
    </w:p>
    <w:p w14:paraId="71D2E14C"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газоиспользующего   оборудования</w:t>
      </w:r>
      <w:proofErr w:type="gramStart"/>
      <w:r w:rsidRPr="00B976B6">
        <w:rPr>
          <w:rFonts w:ascii="Courier New" w:hAnsi="Courier New" w:cs="Courier New"/>
          <w:color w:val="000000" w:themeColor="text1"/>
          <w:sz w:val="20"/>
          <w:szCs w:val="20"/>
        </w:rPr>
        <w:t xml:space="preserve">   (</w:t>
      </w:r>
      <w:proofErr w:type="gramEnd"/>
      <w:r w:rsidRPr="00B976B6">
        <w:rPr>
          <w:rFonts w:ascii="Courier New" w:hAnsi="Courier New" w:cs="Courier New"/>
          <w:color w:val="000000" w:themeColor="text1"/>
          <w:sz w:val="20"/>
          <w:szCs w:val="20"/>
        </w:rPr>
        <w:t>подключаемого   и  ранее  подключенного</w:t>
      </w:r>
    </w:p>
    <w:p w14:paraId="421A1247"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газоиспользующего оборудования) _________ куб. метров в час, в том числе (в</w:t>
      </w:r>
    </w:p>
    <w:p w14:paraId="7D3BF665"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lastRenderedPageBreak/>
        <w:t>случае одной точки подключения):</w:t>
      </w:r>
    </w:p>
    <w:p w14:paraId="00688146"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w:t>
      </w:r>
      <w:proofErr w:type="gramStart"/>
      <w:r w:rsidRPr="00B976B6">
        <w:rPr>
          <w:rFonts w:ascii="Courier New" w:hAnsi="Courier New" w:cs="Courier New"/>
          <w:color w:val="000000" w:themeColor="text1"/>
          <w:sz w:val="20"/>
          <w:szCs w:val="20"/>
        </w:rPr>
        <w:t>величина  максимального</w:t>
      </w:r>
      <w:proofErr w:type="gramEnd"/>
      <w:r w:rsidRPr="00B976B6">
        <w:rPr>
          <w:rFonts w:ascii="Courier New" w:hAnsi="Courier New" w:cs="Courier New"/>
          <w:color w:val="000000" w:themeColor="text1"/>
          <w:sz w:val="20"/>
          <w:szCs w:val="20"/>
        </w:rPr>
        <w:t xml:space="preserve">  часового расхода газа (мощности) подключаемого</w:t>
      </w:r>
    </w:p>
    <w:p w14:paraId="44340237"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газоиспользующего оборудования __________ куб. метров в час;</w:t>
      </w:r>
    </w:p>
    <w:p w14:paraId="1A45E322"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величина     максимального    часового    расхода    газа </w:t>
      </w:r>
      <w:proofErr w:type="gramStart"/>
      <w:r w:rsidRPr="00B976B6">
        <w:rPr>
          <w:rFonts w:ascii="Courier New" w:hAnsi="Courier New" w:cs="Courier New"/>
          <w:color w:val="000000" w:themeColor="text1"/>
          <w:sz w:val="20"/>
          <w:szCs w:val="20"/>
        </w:rPr>
        <w:t xml:space="preserve">   (</w:t>
      </w:r>
      <w:proofErr w:type="gramEnd"/>
      <w:r w:rsidRPr="00B976B6">
        <w:rPr>
          <w:rFonts w:ascii="Courier New" w:hAnsi="Courier New" w:cs="Courier New"/>
          <w:color w:val="000000" w:themeColor="text1"/>
          <w:sz w:val="20"/>
          <w:szCs w:val="20"/>
        </w:rPr>
        <w:t>мощности)</w:t>
      </w:r>
    </w:p>
    <w:p w14:paraId="0627477A"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газоиспользующего   </w:t>
      </w:r>
      <w:proofErr w:type="gramStart"/>
      <w:r w:rsidRPr="00B976B6">
        <w:rPr>
          <w:rFonts w:ascii="Courier New" w:hAnsi="Courier New" w:cs="Courier New"/>
          <w:color w:val="000000" w:themeColor="text1"/>
          <w:sz w:val="20"/>
          <w:szCs w:val="20"/>
        </w:rPr>
        <w:t xml:space="preserve">оборудования,   </w:t>
      </w:r>
      <w:proofErr w:type="gramEnd"/>
      <w:r w:rsidRPr="00B976B6">
        <w:rPr>
          <w:rFonts w:ascii="Courier New" w:hAnsi="Courier New" w:cs="Courier New"/>
          <w:color w:val="000000" w:themeColor="text1"/>
          <w:sz w:val="20"/>
          <w:szCs w:val="20"/>
        </w:rPr>
        <w:t>ранее   подключенного  в  данной  точке</w:t>
      </w:r>
    </w:p>
    <w:p w14:paraId="2BEDC8AC"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подключения газоиспользующего оборудования, ___________ куб. метров в час.</w:t>
      </w:r>
    </w:p>
    <w:p w14:paraId="5C382E8C"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5. Давление газа в точке подключения:</w:t>
      </w:r>
    </w:p>
    <w:p w14:paraId="725E964F"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максимальное ___________ МПа;</w:t>
      </w:r>
    </w:p>
    <w:p w14:paraId="31B952A8"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фактическое (расчетное) _________________ МПа.</w:t>
      </w:r>
    </w:p>
    <w:p w14:paraId="2DA4B78C"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6.    Срок   подключения</w:t>
      </w:r>
      <w:proofErr w:type="gramStart"/>
      <w:r w:rsidRPr="00B976B6">
        <w:rPr>
          <w:rFonts w:ascii="Courier New" w:hAnsi="Courier New" w:cs="Courier New"/>
          <w:color w:val="000000" w:themeColor="text1"/>
          <w:sz w:val="20"/>
          <w:szCs w:val="20"/>
        </w:rPr>
        <w:t xml:space="preserve">   (</w:t>
      </w:r>
      <w:proofErr w:type="gramEnd"/>
      <w:r w:rsidRPr="00B976B6">
        <w:rPr>
          <w:rFonts w:ascii="Courier New" w:hAnsi="Courier New" w:cs="Courier New"/>
          <w:color w:val="000000" w:themeColor="text1"/>
          <w:sz w:val="20"/>
          <w:szCs w:val="20"/>
        </w:rPr>
        <w:t>технологического   присоединения)   объекта</w:t>
      </w:r>
    </w:p>
    <w:p w14:paraId="23223866"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капитального строительства к сети газораспределения ______________________.</w:t>
      </w:r>
    </w:p>
    <w:p w14:paraId="72DA5FEB"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7. Информация о газопроводе в точке подключения _______________________</w:t>
      </w:r>
    </w:p>
    <w:p w14:paraId="3E9EA36C"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__________________________________________________________________________.</w:t>
      </w:r>
    </w:p>
    <w:p w14:paraId="66F0332F"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(диаметр, материал труб, способ прокладки, тип защитного покрытия,</w:t>
      </w:r>
    </w:p>
    <w:p w14:paraId="27E880D2"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максимальное рабочее давление, фактическое (расчетное) давление,</w:t>
      </w:r>
    </w:p>
    <w:p w14:paraId="1DA2BD9A"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наличие электрохимической защиты, протяженность)</w:t>
      </w:r>
    </w:p>
    <w:p w14:paraId="07507119"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8.    Величина   максимального   часового   расхода   газа</w:t>
      </w:r>
      <w:proofErr w:type="gramStart"/>
      <w:r w:rsidRPr="00B976B6">
        <w:rPr>
          <w:rFonts w:ascii="Courier New" w:hAnsi="Courier New" w:cs="Courier New"/>
          <w:color w:val="000000" w:themeColor="text1"/>
          <w:sz w:val="20"/>
          <w:szCs w:val="20"/>
        </w:rPr>
        <w:t xml:space="preserve">   (</w:t>
      </w:r>
      <w:proofErr w:type="gramEnd"/>
      <w:r w:rsidRPr="00B976B6">
        <w:rPr>
          <w:rFonts w:ascii="Courier New" w:hAnsi="Courier New" w:cs="Courier New"/>
          <w:color w:val="000000" w:themeColor="text1"/>
          <w:sz w:val="20"/>
          <w:szCs w:val="20"/>
        </w:rPr>
        <w:t>мощности)</w:t>
      </w:r>
    </w:p>
    <w:p w14:paraId="340F8FBE"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газоиспользующего  оборудования</w:t>
      </w:r>
      <w:proofErr w:type="gramEnd"/>
      <w:r w:rsidRPr="00B976B6">
        <w:rPr>
          <w:rFonts w:ascii="Courier New" w:hAnsi="Courier New" w:cs="Courier New"/>
          <w:color w:val="000000" w:themeColor="text1"/>
          <w:sz w:val="20"/>
          <w:szCs w:val="20"/>
        </w:rPr>
        <w:t xml:space="preserve">  (подключаемого  и  ранее подключенного) по</w:t>
      </w:r>
    </w:p>
    <w:p w14:paraId="540A46B0"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каждой из точек подключения (если их несколько):</w:t>
      </w:r>
    </w:p>
    <w:p w14:paraId="29469F89"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B976B6" w:rsidRPr="00B976B6" w14:paraId="1E99AD8C" w14:textId="77777777">
        <w:tc>
          <w:tcPr>
            <w:tcW w:w="794" w:type="dxa"/>
            <w:tcBorders>
              <w:top w:val="single" w:sz="4" w:space="0" w:color="auto"/>
              <w:left w:val="single" w:sz="4" w:space="0" w:color="auto"/>
              <w:bottom w:val="single" w:sz="4" w:space="0" w:color="auto"/>
              <w:right w:val="single" w:sz="4" w:space="0" w:color="auto"/>
            </w:tcBorders>
          </w:tcPr>
          <w:p w14:paraId="15631D32"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Точка подключения (планируемая)</w:t>
            </w:r>
          </w:p>
        </w:tc>
        <w:tc>
          <w:tcPr>
            <w:tcW w:w="1622" w:type="dxa"/>
            <w:tcBorders>
              <w:top w:val="single" w:sz="4" w:space="0" w:color="auto"/>
              <w:left w:val="single" w:sz="4" w:space="0" w:color="auto"/>
              <w:bottom w:val="single" w:sz="4" w:space="0" w:color="auto"/>
              <w:right w:val="single" w:sz="4" w:space="0" w:color="auto"/>
            </w:tcBorders>
          </w:tcPr>
          <w:p w14:paraId="1663B326"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Borders>
              <w:top w:val="single" w:sz="4" w:space="0" w:color="auto"/>
              <w:left w:val="single" w:sz="4" w:space="0" w:color="auto"/>
              <w:bottom w:val="single" w:sz="4" w:space="0" w:color="auto"/>
              <w:right w:val="single" w:sz="4" w:space="0" w:color="auto"/>
            </w:tcBorders>
          </w:tcPr>
          <w:p w14:paraId="09DC8430"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Итоговая величина максимального часового расхода газа (мощности) газоиспользующего оборудования (подключаемого и ранее подключенного)</w:t>
            </w:r>
          </w:p>
          <w:p w14:paraId="6BC7CE92"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(куб. метров в час) </w:t>
            </w:r>
            <w:hyperlink w:anchor="Par552" w:history="1">
              <w:r w:rsidRPr="00B976B6">
                <w:rPr>
                  <w:rFonts w:ascii="Source Sans Pro" w:hAnsi="Source Sans Pro" w:cs="Source Sans Pro"/>
                  <w:color w:val="000000" w:themeColor="text1"/>
                  <w:sz w:val="20"/>
                  <w:szCs w:val="20"/>
                </w:rPr>
                <w:t>&lt;*&gt;</w:t>
              </w:r>
            </w:hyperlink>
          </w:p>
        </w:tc>
        <w:tc>
          <w:tcPr>
            <w:tcW w:w="1209" w:type="dxa"/>
            <w:tcBorders>
              <w:top w:val="single" w:sz="4" w:space="0" w:color="auto"/>
              <w:left w:val="single" w:sz="4" w:space="0" w:color="auto"/>
              <w:bottom w:val="single" w:sz="4" w:space="0" w:color="auto"/>
              <w:right w:val="single" w:sz="4" w:space="0" w:color="auto"/>
            </w:tcBorders>
          </w:tcPr>
          <w:p w14:paraId="6B4CAC86"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Величина максимального расхода газа (мощности) подключаемого газоиспользующего оборудования</w:t>
            </w:r>
          </w:p>
          <w:p w14:paraId="778389B0"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(куб. метров в час)</w:t>
            </w:r>
          </w:p>
        </w:tc>
        <w:tc>
          <w:tcPr>
            <w:tcW w:w="1434" w:type="dxa"/>
            <w:tcBorders>
              <w:top w:val="single" w:sz="4" w:space="0" w:color="auto"/>
              <w:left w:val="single" w:sz="4" w:space="0" w:color="auto"/>
              <w:bottom w:val="single" w:sz="4" w:space="0" w:color="auto"/>
              <w:right w:val="single" w:sz="4" w:space="0" w:color="auto"/>
            </w:tcBorders>
          </w:tcPr>
          <w:p w14:paraId="0C460C44"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Величина максимального расхода газа (мощности) газоиспользующего оборудования, ранее присоединенного в данной точке подключения</w:t>
            </w:r>
          </w:p>
          <w:p w14:paraId="765152C2"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(куб. метров в час)</w:t>
            </w:r>
          </w:p>
        </w:tc>
        <w:tc>
          <w:tcPr>
            <w:tcW w:w="1020" w:type="dxa"/>
            <w:tcBorders>
              <w:top w:val="single" w:sz="4" w:space="0" w:color="auto"/>
              <w:left w:val="single" w:sz="4" w:space="0" w:color="auto"/>
              <w:bottom w:val="single" w:sz="4" w:space="0" w:color="auto"/>
              <w:right w:val="single" w:sz="4" w:space="0" w:color="auto"/>
            </w:tcBorders>
          </w:tcPr>
          <w:p w14:paraId="28E0D650"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Давление газа в точке подключения: максимальное (МПа); фактическое (расчетное)</w:t>
            </w:r>
          </w:p>
          <w:p w14:paraId="548A7C06"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(МПа)</w:t>
            </w:r>
          </w:p>
        </w:tc>
        <w:tc>
          <w:tcPr>
            <w:tcW w:w="1578" w:type="dxa"/>
            <w:tcBorders>
              <w:top w:val="single" w:sz="4" w:space="0" w:color="auto"/>
              <w:left w:val="single" w:sz="4" w:space="0" w:color="auto"/>
              <w:bottom w:val="single" w:sz="4" w:space="0" w:color="auto"/>
              <w:right w:val="single" w:sz="4" w:space="0" w:color="auto"/>
            </w:tcBorders>
          </w:tcPr>
          <w:p w14:paraId="5FC4DE86"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B976B6" w:rsidRPr="00B976B6" w14:paraId="4862348B" w14:textId="77777777">
        <w:tc>
          <w:tcPr>
            <w:tcW w:w="794" w:type="dxa"/>
            <w:tcBorders>
              <w:top w:val="single" w:sz="4" w:space="0" w:color="auto"/>
              <w:left w:val="single" w:sz="4" w:space="0" w:color="auto"/>
              <w:bottom w:val="single" w:sz="4" w:space="0" w:color="auto"/>
              <w:right w:val="single" w:sz="4" w:space="0" w:color="auto"/>
            </w:tcBorders>
            <w:vAlign w:val="center"/>
          </w:tcPr>
          <w:p w14:paraId="08A398C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622" w:type="dxa"/>
            <w:tcBorders>
              <w:top w:val="single" w:sz="4" w:space="0" w:color="auto"/>
              <w:left w:val="single" w:sz="4" w:space="0" w:color="auto"/>
              <w:bottom w:val="single" w:sz="4" w:space="0" w:color="auto"/>
              <w:right w:val="single" w:sz="4" w:space="0" w:color="auto"/>
            </w:tcBorders>
            <w:vAlign w:val="center"/>
          </w:tcPr>
          <w:p w14:paraId="072981C9"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14:paraId="5E64ADE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14:paraId="57710F86"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14:paraId="276D6AE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2BAA4CD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578" w:type="dxa"/>
            <w:tcBorders>
              <w:top w:val="single" w:sz="4" w:space="0" w:color="auto"/>
              <w:left w:val="single" w:sz="4" w:space="0" w:color="auto"/>
              <w:bottom w:val="single" w:sz="4" w:space="0" w:color="auto"/>
              <w:right w:val="single" w:sz="4" w:space="0" w:color="auto"/>
            </w:tcBorders>
            <w:vAlign w:val="center"/>
          </w:tcPr>
          <w:p w14:paraId="3F5203A2"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677EB223" w14:textId="77777777">
        <w:tc>
          <w:tcPr>
            <w:tcW w:w="794" w:type="dxa"/>
            <w:tcBorders>
              <w:top w:val="single" w:sz="4" w:space="0" w:color="auto"/>
              <w:left w:val="single" w:sz="4" w:space="0" w:color="auto"/>
              <w:bottom w:val="single" w:sz="4" w:space="0" w:color="auto"/>
              <w:right w:val="single" w:sz="4" w:space="0" w:color="auto"/>
            </w:tcBorders>
            <w:vAlign w:val="center"/>
          </w:tcPr>
          <w:p w14:paraId="7A86986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622" w:type="dxa"/>
            <w:tcBorders>
              <w:top w:val="single" w:sz="4" w:space="0" w:color="auto"/>
              <w:left w:val="single" w:sz="4" w:space="0" w:color="auto"/>
              <w:bottom w:val="single" w:sz="4" w:space="0" w:color="auto"/>
              <w:right w:val="single" w:sz="4" w:space="0" w:color="auto"/>
            </w:tcBorders>
            <w:vAlign w:val="center"/>
          </w:tcPr>
          <w:p w14:paraId="18919471"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14:paraId="23F8719E"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14:paraId="0D2B8794"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14:paraId="59FCEFB0"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5784123F"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578" w:type="dxa"/>
            <w:tcBorders>
              <w:top w:val="single" w:sz="4" w:space="0" w:color="auto"/>
              <w:left w:val="single" w:sz="4" w:space="0" w:color="auto"/>
              <w:bottom w:val="single" w:sz="4" w:space="0" w:color="auto"/>
              <w:right w:val="single" w:sz="4" w:space="0" w:color="auto"/>
            </w:tcBorders>
            <w:vAlign w:val="center"/>
          </w:tcPr>
          <w:p w14:paraId="00BCD68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434AB6" w:rsidRPr="00B976B6" w14:paraId="2102ECD2" w14:textId="77777777">
        <w:tc>
          <w:tcPr>
            <w:tcW w:w="794" w:type="dxa"/>
            <w:tcBorders>
              <w:top w:val="single" w:sz="4" w:space="0" w:color="auto"/>
              <w:left w:val="single" w:sz="4" w:space="0" w:color="auto"/>
              <w:bottom w:val="single" w:sz="4" w:space="0" w:color="auto"/>
              <w:right w:val="single" w:sz="4" w:space="0" w:color="auto"/>
            </w:tcBorders>
            <w:vAlign w:val="center"/>
          </w:tcPr>
          <w:p w14:paraId="0284D24B"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622" w:type="dxa"/>
            <w:tcBorders>
              <w:top w:val="single" w:sz="4" w:space="0" w:color="auto"/>
              <w:left w:val="single" w:sz="4" w:space="0" w:color="auto"/>
              <w:bottom w:val="single" w:sz="4" w:space="0" w:color="auto"/>
              <w:right w:val="single" w:sz="4" w:space="0" w:color="auto"/>
            </w:tcBorders>
            <w:vAlign w:val="center"/>
          </w:tcPr>
          <w:p w14:paraId="3C844390"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14:paraId="3920CD9F"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14:paraId="3A7D233B"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14:paraId="6DBD596F"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141CF0B6"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578" w:type="dxa"/>
            <w:tcBorders>
              <w:top w:val="single" w:sz="4" w:space="0" w:color="auto"/>
              <w:left w:val="single" w:sz="4" w:space="0" w:color="auto"/>
              <w:bottom w:val="single" w:sz="4" w:space="0" w:color="auto"/>
              <w:right w:val="single" w:sz="4" w:space="0" w:color="auto"/>
            </w:tcBorders>
            <w:vAlign w:val="center"/>
          </w:tcPr>
          <w:p w14:paraId="354B337C"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bl>
    <w:p w14:paraId="084406CA"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34C52656"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9. Точка подключения (планируемая) ___________________________________.</w:t>
      </w:r>
    </w:p>
    <w:p w14:paraId="0A5C7881"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lastRenderedPageBreak/>
        <w:t xml:space="preserve">    10.  </w:t>
      </w:r>
      <w:proofErr w:type="gramStart"/>
      <w:r w:rsidRPr="00B976B6">
        <w:rPr>
          <w:rFonts w:ascii="Courier New" w:hAnsi="Courier New" w:cs="Courier New"/>
          <w:color w:val="000000" w:themeColor="text1"/>
          <w:sz w:val="20"/>
          <w:szCs w:val="20"/>
        </w:rPr>
        <w:t>Обязательства  по</w:t>
      </w:r>
      <w:proofErr w:type="gramEnd"/>
      <w:r w:rsidRPr="00B976B6">
        <w:rPr>
          <w:rFonts w:ascii="Courier New" w:hAnsi="Courier New" w:cs="Courier New"/>
          <w:color w:val="000000" w:themeColor="text1"/>
          <w:sz w:val="20"/>
          <w:szCs w:val="20"/>
        </w:rPr>
        <w:t xml:space="preserve">  подготовке  сети газопотребления и к размещению</w:t>
      </w:r>
    </w:p>
    <w:p w14:paraId="18879660"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газоиспользующего оборудования:</w:t>
      </w:r>
    </w:p>
    <w:p w14:paraId="24A0AC7B"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w:t>
      </w:r>
      <w:proofErr w:type="gramStart"/>
      <w:r w:rsidRPr="00B976B6">
        <w:rPr>
          <w:rFonts w:ascii="Courier New" w:hAnsi="Courier New" w:cs="Courier New"/>
          <w:color w:val="000000" w:themeColor="text1"/>
          <w:sz w:val="20"/>
          <w:szCs w:val="20"/>
        </w:rPr>
        <w:t>сеть  газопотребления</w:t>
      </w:r>
      <w:proofErr w:type="gramEnd"/>
      <w:r w:rsidRPr="00B976B6">
        <w:rPr>
          <w:rFonts w:ascii="Courier New" w:hAnsi="Courier New" w:cs="Courier New"/>
          <w:color w:val="000000" w:themeColor="text1"/>
          <w:sz w:val="20"/>
          <w:szCs w:val="20"/>
        </w:rPr>
        <w:t xml:space="preserve">  с  подключенным  газоиспользующим  оборудованием</w:t>
      </w:r>
    </w:p>
    <w:p w14:paraId="4305A8B9"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должна  пройти</w:t>
      </w:r>
      <w:proofErr w:type="gramEnd"/>
      <w:r w:rsidRPr="00B976B6">
        <w:rPr>
          <w:rFonts w:ascii="Courier New" w:hAnsi="Courier New" w:cs="Courier New"/>
          <w:color w:val="000000" w:themeColor="text1"/>
          <w:sz w:val="20"/>
          <w:szCs w:val="20"/>
        </w:rPr>
        <w:t xml:space="preserve">  контрольную  опрессовку  воздухом  с  избыточным давлением,</w:t>
      </w:r>
    </w:p>
    <w:p w14:paraId="4B26AA55"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равным 5 кПа, в течение 5 мин (падение давления воздуха за время проведения</w:t>
      </w:r>
    </w:p>
    <w:p w14:paraId="256152A7"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опрессовки не должно превышать 200 Па);</w:t>
      </w:r>
    </w:p>
    <w:p w14:paraId="21AC86FE"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w:t>
      </w:r>
      <w:proofErr w:type="gramStart"/>
      <w:r w:rsidRPr="00B976B6">
        <w:rPr>
          <w:rFonts w:ascii="Courier New" w:hAnsi="Courier New" w:cs="Courier New"/>
          <w:color w:val="000000" w:themeColor="text1"/>
          <w:sz w:val="20"/>
          <w:szCs w:val="20"/>
        </w:rPr>
        <w:t>газоиспользующее  оборудование</w:t>
      </w:r>
      <w:proofErr w:type="gramEnd"/>
      <w:r w:rsidRPr="00B976B6">
        <w:rPr>
          <w:rFonts w:ascii="Courier New" w:hAnsi="Courier New" w:cs="Courier New"/>
          <w:color w:val="000000" w:themeColor="text1"/>
          <w:sz w:val="20"/>
          <w:szCs w:val="20"/>
        </w:rPr>
        <w:t xml:space="preserve">  необходимо  установить  в  помещении  с</w:t>
      </w:r>
    </w:p>
    <w:p w14:paraId="72C38C32"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вентиляцией, оборудованным обособленными дымоходами и </w:t>
      </w:r>
      <w:proofErr w:type="spellStart"/>
      <w:r w:rsidRPr="00B976B6">
        <w:rPr>
          <w:rFonts w:ascii="Courier New" w:hAnsi="Courier New" w:cs="Courier New"/>
          <w:color w:val="000000" w:themeColor="text1"/>
          <w:sz w:val="20"/>
          <w:szCs w:val="20"/>
        </w:rPr>
        <w:t>вентканалами</w:t>
      </w:r>
      <w:proofErr w:type="spellEnd"/>
      <w:r w:rsidRPr="00B976B6">
        <w:rPr>
          <w:rFonts w:ascii="Courier New" w:hAnsi="Courier New" w:cs="Courier New"/>
          <w:color w:val="000000" w:themeColor="text1"/>
          <w:sz w:val="20"/>
          <w:szCs w:val="20"/>
        </w:rPr>
        <w:t>;</w:t>
      </w:r>
    </w:p>
    <w:p w14:paraId="52E656C5"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необходимо   применять   газоиспользующее   </w:t>
      </w:r>
      <w:proofErr w:type="gramStart"/>
      <w:r w:rsidRPr="00B976B6">
        <w:rPr>
          <w:rFonts w:ascii="Courier New" w:hAnsi="Courier New" w:cs="Courier New"/>
          <w:color w:val="000000" w:themeColor="text1"/>
          <w:sz w:val="20"/>
          <w:szCs w:val="20"/>
        </w:rPr>
        <w:t xml:space="preserve">оборудование,   </w:t>
      </w:r>
      <w:proofErr w:type="gramEnd"/>
      <w:r w:rsidRPr="00B976B6">
        <w:rPr>
          <w:rFonts w:ascii="Courier New" w:hAnsi="Courier New" w:cs="Courier New"/>
          <w:color w:val="000000" w:themeColor="text1"/>
          <w:sz w:val="20"/>
          <w:szCs w:val="20"/>
        </w:rPr>
        <w:t>технические</w:t>
      </w:r>
    </w:p>
    <w:p w14:paraId="699BA01A"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устройства   и   </w:t>
      </w:r>
      <w:proofErr w:type="gramStart"/>
      <w:r w:rsidRPr="00B976B6">
        <w:rPr>
          <w:rFonts w:ascii="Courier New" w:hAnsi="Courier New" w:cs="Courier New"/>
          <w:color w:val="000000" w:themeColor="text1"/>
          <w:sz w:val="20"/>
          <w:szCs w:val="20"/>
        </w:rPr>
        <w:t xml:space="preserve">материалы,   </w:t>
      </w:r>
      <w:proofErr w:type="gramEnd"/>
      <w:r w:rsidRPr="00B976B6">
        <w:rPr>
          <w:rFonts w:ascii="Courier New" w:hAnsi="Courier New" w:cs="Courier New"/>
          <w:color w:val="000000" w:themeColor="text1"/>
          <w:sz w:val="20"/>
          <w:szCs w:val="20"/>
        </w:rPr>
        <w:t>имеющие   сертификаты  соответствия,  паспорт</w:t>
      </w:r>
    </w:p>
    <w:p w14:paraId="1259EBCD"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изготовителя;</w:t>
      </w:r>
    </w:p>
    <w:p w14:paraId="1EB7CF99"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w:t>
      </w:r>
      <w:proofErr w:type="gramStart"/>
      <w:r w:rsidRPr="00B976B6">
        <w:rPr>
          <w:rFonts w:ascii="Courier New" w:hAnsi="Courier New" w:cs="Courier New"/>
          <w:color w:val="000000" w:themeColor="text1"/>
          <w:sz w:val="20"/>
          <w:szCs w:val="20"/>
        </w:rPr>
        <w:t>необходимо  иметь</w:t>
      </w:r>
      <w:proofErr w:type="gramEnd"/>
      <w:r w:rsidRPr="00B976B6">
        <w:rPr>
          <w:rFonts w:ascii="Courier New" w:hAnsi="Courier New" w:cs="Courier New"/>
          <w:color w:val="000000" w:themeColor="text1"/>
          <w:sz w:val="20"/>
          <w:szCs w:val="20"/>
        </w:rPr>
        <w:t xml:space="preserve">  акт первичного обследования дымоходов и </w:t>
      </w:r>
      <w:proofErr w:type="spellStart"/>
      <w:r w:rsidRPr="00B976B6">
        <w:rPr>
          <w:rFonts w:ascii="Courier New" w:hAnsi="Courier New" w:cs="Courier New"/>
          <w:color w:val="000000" w:themeColor="text1"/>
          <w:sz w:val="20"/>
          <w:szCs w:val="20"/>
        </w:rPr>
        <w:t>вентканалов</w:t>
      </w:r>
      <w:proofErr w:type="spellEnd"/>
      <w:r w:rsidRPr="00B976B6">
        <w:rPr>
          <w:rFonts w:ascii="Courier New" w:hAnsi="Courier New" w:cs="Courier New"/>
          <w:color w:val="000000" w:themeColor="text1"/>
          <w:sz w:val="20"/>
          <w:szCs w:val="20"/>
        </w:rPr>
        <w:t>,</w:t>
      </w:r>
    </w:p>
    <w:p w14:paraId="0CA3D5EF"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выполненного специализированной организацией;</w:t>
      </w:r>
    </w:p>
    <w:p w14:paraId="0452F1E4"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необходимо обеспечить объект капитального строительства приборами учета</w:t>
      </w:r>
    </w:p>
    <w:p w14:paraId="7D1676EA"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 xml:space="preserve">газа,   </w:t>
      </w:r>
      <w:proofErr w:type="gramEnd"/>
      <w:r w:rsidRPr="00B976B6">
        <w:rPr>
          <w:rFonts w:ascii="Courier New" w:hAnsi="Courier New" w:cs="Courier New"/>
          <w:color w:val="000000" w:themeColor="text1"/>
          <w:sz w:val="20"/>
          <w:szCs w:val="20"/>
        </w:rPr>
        <w:t>которые   соответствуют   обязательным  требованиям,  установленным</w:t>
      </w:r>
    </w:p>
    <w:p w14:paraId="61DCECF6"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законодательством Российской Федерации о техническом регулировании.</w:t>
      </w:r>
    </w:p>
    <w:p w14:paraId="737B803E"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11. Исполнитель осуществляет (выбирается необходимое):</w:t>
      </w:r>
    </w:p>
    <w:p w14:paraId="63F3B36C"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проектирование   и   строительство</w:t>
      </w:r>
      <w:proofErr w:type="gramStart"/>
      <w:r w:rsidRPr="00B976B6">
        <w:rPr>
          <w:rFonts w:ascii="Courier New" w:hAnsi="Courier New" w:cs="Courier New"/>
          <w:color w:val="000000" w:themeColor="text1"/>
          <w:sz w:val="20"/>
          <w:szCs w:val="20"/>
        </w:rPr>
        <w:t xml:space="preserve">   (</w:t>
      </w:r>
      <w:proofErr w:type="gramEnd"/>
      <w:r w:rsidRPr="00B976B6">
        <w:rPr>
          <w:rFonts w:ascii="Courier New" w:hAnsi="Courier New" w:cs="Courier New"/>
          <w:color w:val="000000" w:themeColor="text1"/>
          <w:sz w:val="20"/>
          <w:szCs w:val="20"/>
        </w:rPr>
        <w:t>реконструкцию)   газопровода   от</w:t>
      </w:r>
    </w:p>
    <w:p w14:paraId="17371B77"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существующей  сети</w:t>
      </w:r>
      <w:proofErr w:type="gramEnd"/>
      <w:r w:rsidRPr="00B976B6">
        <w:rPr>
          <w:rFonts w:ascii="Courier New" w:hAnsi="Courier New" w:cs="Courier New"/>
          <w:color w:val="000000" w:themeColor="text1"/>
          <w:sz w:val="20"/>
          <w:szCs w:val="20"/>
        </w:rPr>
        <w:t xml:space="preserve">  газораспределения  (указывается газопровод, от которого</w:t>
      </w:r>
    </w:p>
    <w:p w14:paraId="382566EB"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осуществляется  подключение</w:t>
      </w:r>
      <w:proofErr w:type="gramEnd"/>
      <w:r w:rsidRPr="00B976B6">
        <w:rPr>
          <w:rFonts w:ascii="Courier New" w:hAnsi="Courier New" w:cs="Courier New"/>
          <w:color w:val="000000" w:themeColor="text1"/>
          <w:sz w:val="20"/>
          <w:szCs w:val="20"/>
        </w:rPr>
        <w:t>,  а также его характеристики: диаметр, материал</w:t>
      </w:r>
    </w:p>
    <w:p w14:paraId="0DEA122D"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труб,  максимальное</w:t>
      </w:r>
      <w:proofErr w:type="gramEnd"/>
      <w:r w:rsidRPr="00B976B6">
        <w:rPr>
          <w:rFonts w:ascii="Courier New" w:hAnsi="Courier New" w:cs="Courier New"/>
          <w:color w:val="000000" w:themeColor="text1"/>
          <w:sz w:val="20"/>
          <w:szCs w:val="20"/>
        </w:rPr>
        <w:t xml:space="preserve">  рабочее  давление, протяженность и собственник данного</w:t>
      </w:r>
    </w:p>
    <w:p w14:paraId="67C802CA"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газопровода) до точки подключения диаметром ____ мм, протяженностью _______</w:t>
      </w:r>
    </w:p>
    <w:p w14:paraId="7F1FF34B"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м, материалом труб: ____________, максимальным рабочим давлением _____ МПа,</w:t>
      </w:r>
    </w:p>
    <w:p w14:paraId="07C58461"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тип прокладки: _____________ по адресу: __________________________________;</w:t>
      </w:r>
    </w:p>
    <w:p w14:paraId="3F7421BB"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проектирование и строительство пункта редуцирования газа;</w:t>
      </w:r>
    </w:p>
    <w:p w14:paraId="653EC804"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w:t>
      </w:r>
      <w:proofErr w:type="gramStart"/>
      <w:r w:rsidRPr="00B976B6">
        <w:rPr>
          <w:rFonts w:ascii="Courier New" w:hAnsi="Courier New" w:cs="Courier New"/>
          <w:color w:val="000000" w:themeColor="text1"/>
          <w:sz w:val="20"/>
          <w:szCs w:val="20"/>
        </w:rPr>
        <w:t>проектирование  и</w:t>
      </w:r>
      <w:proofErr w:type="gramEnd"/>
      <w:r w:rsidRPr="00B976B6">
        <w:rPr>
          <w:rFonts w:ascii="Courier New" w:hAnsi="Courier New" w:cs="Courier New"/>
          <w:color w:val="000000" w:themeColor="text1"/>
          <w:sz w:val="20"/>
          <w:szCs w:val="20"/>
        </w:rPr>
        <w:t xml:space="preserve">  строительство  отключающего  устройства (указывается</w:t>
      </w:r>
    </w:p>
    <w:p w14:paraId="348C2D6D"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место расположения отключающего устройства);</w:t>
      </w:r>
    </w:p>
    <w:p w14:paraId="00B77EA0"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проектирование и строительство (реконструкция) станции катодной защиты;</w:t>
      </w:r>
    </w:p>
    <w:p w14:paraId="1A81734E"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получение   </w:t>
      </w:r>
      <w:proofErr w:type="gramStart"/>
      <w:r w:rsidRPr="00B976B6">
        <w:rPr>
          <w:rFonts w:ascii="Courier New" w:hAnsi="Courier New" w:cs="Courier New"/>
          <w:color w:val="000000" w:themeColor="text1"/>
          <w:sz w:val="20"/>
          <w:szCs w:val="20"/>
        </w:rPr>
        <w:t>разрешения  на</w:t>
      </w:r>
      <w:proofErr w:type="gramEnd"/>
      <w:r w:rsidRPr="00B976B6">
        <w:rPr>
          <w:rFonts w:ascii="Courier New" w:hAnsi="Courier New" w:cs="Courier New"/>
          <w:color w:val="000000" w:themeColor="text1"/>
          <w:sz w:val="20"/>
          <w:szCs w:val="20"/>
        </w:rPr>
        <w:t xml:space="preserve">  строительство  газопроводов  и  определение</w:t>
      </w:r>
    </w:p>
    <w:p w14:paraId="73312D22"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охранных зон газопроводов на земельных участках, принадлежащих иным лицам.</w:t>
      </w:r>
    </w:p>
    <w:p w14:paraId="409D66BA"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12. Заявитель осуществляет (выбирается необходимое):</w:t>
      </w:r>
    </w:p>
    <w:p w14:paraId="717AC90E"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w:t>
      </w:r>
      <w:proofErr w:type="gramStart"/>
      <w:r w:rsidRPr="00B976B6">
        <w:rPr>
          <w:rFonts w:ascii="Courier New" w:hAnsi="Courier New" w:cs="Courier New"/>
          <w:color w:val="000000" w:themeColor="text1"/>
          <w:sz w:val="20"/>
          <w:szCs w:val="20"/>
        </w:rPr>
        <w:t>предоставление  схемы</w:t>
      </w:r>
      <w:proofErr w:type="gramEnd"/>
      <w:r w:rsidRPr="00B976B6">
        <w:rPr>
          <w:rFonts w:ascii="Courier New" w:hAnsi="Courier New" w:cs="Courier New"/>
          <w:color w:val="000000" w:themeColor="text1"/>
          <w:sz w:val="20"/>
          <w:szCs w:val="20"/>
        </w:rPr>
        <w:t xml:space="preserve">  расположения  сети  газопотребления (с указанием</w:t>
      </w:r>
    </w:p>
    <w:p w14:paraId="0E8015F9"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длины,  диаметра</w:t>
      </w:r>
      <w:proofErr w:type="gramEnd"/>
      <w:r w:rsidRPr="00B976B6">
        <w:rPr>
          <w:rFonts w:ascii="Courier New" w:hAnsi="Courier New" w:cs="Courier New"/>
          <w:color w:val="000000" w:themeColor="text1"/>
          <w:sz w:val="20"/>
          <w:szCs w:val="20"/>
        </w:rPr>
        <w:t xml:space="preserve">  и  материала  трубы),  а  также  размещение подключаемого</w:t>
      </w:r>
    </w:p>
    <w:p w14:paraId="62D7BCE8"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газоиспользующего оборудования;</w:t>
      </w:r>
    </w:p>
    <w:p w14:paraId="09770D1E"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строительство (реконструкцию) сети газопотребления от точки подключения</w:t>
      </w:r>
    </w:p>
    <w:p w14:paraId="373EDC8A"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до газоиспользующего оборудования, по адресу: _____________________________</w:t>
      </w:r>
    </w:p>
    <w:p w14:paraId="019F6D28"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__________________________________________________________________________;</w:t>
      </w:r>
    </w:p>
    <w:p w14:paraId="5C2B54E5"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проектирование и строительство пункта редуцирования газа;</w:t>
      </w:r>
    </w:p>
    <w:p w14:paraId="0564CC55"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обеспечение    подключаемого    объекта    капитального   строительства</w:t>
      </w:r>
    </w:p>
    <w:p w14:paraId="06FF907B"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lastRenderedPageBreak/>
        <w:t xml:space="preserve">газоиспользующим    оборудованием   и   приборами   учета   </w:t>
      </w:r>
      <w:proofErr w:type="gramStart"/>
      <w:r w:rsidRPr="00B976B6">
        <w:rPr>
          <w:rFonts w:ascii="Courier New" w:hAnsi="Courier New" w:cs="Courier New"/>
          <w:color w:val="000000" w:themeColor="text1"/>
          <w:sz w:val="20"/>
          <w:szCs w:val="20"/>
        </w:rPr>
        <w:t xml:space="preserve">газа,   </w:t>
      </w:r>
      <w:proofErr w:type="gramEnd"/>
      <w:r w:rsidRPr="00B976B6">
        <w:rPr>
          <w:rFonts w:ascii="Courier New" w:hAnsi="Courier New" w:cs="Courier New"/>
          <w:color w:val="000000" w:themeColor="text1"/>
          <w:sz w:val="20"/>
          <w:szCs w:val="20"/>
        </w:rPr>
        <w:t>которые</w:t>
      </w:r>
    </w:p>
    <w:p w14:paraId="1556699F"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соответствуют  обязательным</w:t>
      </w:r>
      <w:proofErr w:type="gramEnd"/>
      <w:r w:rsidRPr="00B976B6">
        <w:rPr>
          <w:rFonts w:ascii="Courier New" w:hAnsi="Courier New" w:cs="Courier New"/>
          <w:color w:val="000000" w:themeColor="text1"/>
          <w:sz w:val="20"/>
          <w:szCs w:val="20"/>
        </w:rPr>
        <w:t xml:space="preserve">  требованиям,  установленным  законодательством</w:t>
      </w:r>
    </w:p>
    <w:p w14:paraId="2F1EAF50"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Российской Федерации о техническом регулировании.</w:t>
      </w:r>
    </w:p>
    <w:p w14:paraId="47384C88"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 xml:space="preserve">    13.  </w:t>
      </w:r>
      <w:proofErr w:type="gramStart"/>
      <w:r w:rsidRPr="00B976B6">
        <w:rPr>
          <w:rFonts w:ascii="Courier New" w:hAnsi="Courier New" w:cs="Courier New"/>
          <w:color w:val="000000" w:themeColor="text1"/>
          <w:sz w:val="20"/>
          <w:szCs w:val="20"/>
        </w:rPr>
        <w:t>Срок  действия</w:t>
      </w:r>
      <w:proofErr w:type="gramEnd"/>
      <w:r w:rsidRPr="00B976B6">
        <w:rPr>
          <w:rFonts w:ascii="Courier New" w:hAnsi="Courier New" w:cs="Courier New"/>
          <w:color w:val="000000" w:themeColor="text1"/>
          <w:sz w:val="20"/>
          <w:szCs w:val="20"/>
        </w:rPr>
        <w:t xml:space="preserve">  настоящих  технических условий составляет ________</w:t>
      </w:r>
    </w:p>
    <w:p w14:paraId="55DCC749"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proofErr w:type="gramStart"/>
      <w:r w:rsidRPr="00B976B6">
        <w:rPr>
          <w:rFonts w:ascii="Courier New" w:hAnsi="Courier New" w:cs="Courier New"/>
          <w:color w:val="000000" w:themeColor="text1"/>
          <w:sz w:val="20"/>
          <w:szCs w:val="20"/>
        </w:rPr>
        <w:t xml:space="preserve">месяцев,   </w:t>
      </w:r>
      <w:proofErr w:type="gramEnd"/>
      <w:r w:rsidRPr="00B976B6">
        <w:rPr>
          <w:rFonts w:ascii="Courier New" w:hAnsi="Courier New" w:cs="Courier New"/>
          <w:color w:val="000000" w:themeColor="text1"/>
          <w:sz w:val="20"/>
          <w:szCs w:val="20"/>
        </w:rPr>
        <w:t>год   (года)   со   дня   заключения   договора   о  подключении</w:t>
      </w:r>
    </w:p>
    <w:p w14:paraId="11D6191C"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w:t>
      </w:r>
      <w:proofErr w:type="gramStart"/>
      <w:r w:rsidRPr="00B976B6">
        <w:rPr>
          <w:rFonts w:ascii="Courier New" w:hAnsi="Courier New" w:cs="Courier New"/>
          <w:color w:val="000000" w:themeColor="text1"/>
          <w:sz w:val="20"/>
          <w:szCs w:val="20"/>
        </w:rPr>
        <w:t>технологическом  присоединении</w:t>
      </w:r>
      <w:proofErr w:type="gramEnd"/>
      <w:r w:rsidRPr="00B976B6">
        <w:rPr>
          <w:rFonts w:ascii="Courier New" w:hAnsi="Courier New" w:cs="Courier New"/>
          <w:color w:val="000000" w:themeColor="text1"/>
          <w:sz w:val="20"/>
          <w:szCs w:val="20"/>
        </w:rPr>
        <w:t>)  объекта капитального строительства к сети</w:t>
      </w:r>
    </w:p>
    <w:p w14:paraId="5D8DF5A0" w14:textId="77777777" w:rsidR="00434AB6" w:rsidRPr="00B976B6" w:rsidRDefault="00434AB6" w:rsidP="00434AB6">
      <w:pPr>
        <w:autoSpaceDE w:val="0"/>
        <w:autoSpaceDN w:val="0"/>
        <w:adjustRightInd w:val="0"/>
        <w:spacing w:line="240" w:lineRule="auto"/>
        <w:jc w:val="both"/>
        <w:rPr>
          <w:rFonts w:ascii="Courier New" w:hAnsi="Courier New" w:cs="Courier New"/>
          <w:color w:val="000000" w:themeColor="text1"/>
          <w:sz w:val="20"/>
          <w:szCs w:val="20"/>
        </w:rPr>
      </w:pPr>
      <w:r w:rsidRPr="00B976B6">
        <w:rPr>
          <w:rFonts w:ascii="Courier New" w:hAnsi="Courier New" w:cs="Courier New"/>
          <w:color w:val="000000" w:themeColor="text1"/>
          <w:sz w:val="20"/>
          <w:szCs w:val="20"/>
        </w:rPr>
        <w:t>газораспределения.</w:t>
      </w:r>
    </w:p>
    <w:p w14:paraId="2A14ECA5"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B976B6" w:rsidRPr="00B976B6" w14:paraId="626D81FF" w14:textId="77777777">
        <w:tc>
          <w:tcPr>
            <w:tcW w:w="1587" w:type="dxa"/>
          </w:tcPr>
          <w:p w14:paraId="7FC73088"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Исполнитель</w:t>
            </w:r>
          </w:p>
        </w:tc>
        <w:tc>
          <w:tcPr>
            <w:tcW w:w="1474" w:type="dxa"/>
            <w:tcBorders>
              <w:bottom w:val="single" w:sz="4" w:space="0" w:color="auto"/>
            </w:tcBorders>
          </w:tcPr>
          <w:p w14:paraId="179DD34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1CBE5C9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5613" w:type="dxa"/>
            <w:tcBorders>
              <w:bottom w:val="single" w:sz="4" w:space="0" w:color="auto"/>
            </w:tcBorders>
          </w:tcPr>
          <w:p w14:paraId="4DF245D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434AB6" w:rsidRPr="00B976B6" w14:paraId="176EA403" w14:textId="77777777">
        <w:tc>
          <w:tcPr>
            <w:tcW w:w="1587" w:type="dxa"/>
          </w:tcPr>
          <w:p w14:paraId="1E210561"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1474" w:type="dxa"/>
            <w:tcBorders>
              <w:top w:val="single" w:sz="4" w:space="0" w:color="auto"/>
            </w:tcBorders>
          </w:tcPr>
          <w:p w14:paraId="73D829BC"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(подпись)</w:t>
            </w:r>
          </w:p>
        </w:tc>
        <w:tc>
          <w:tcPr>
            <w:tcW w:w="340" w:type="dxa"/>
          </w:tcPr>
          <w:p w14:paraId="46C606C9"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5613" w:type="dxa"/>
            <w:tcBorders>
              <w:top w:val="single" w:sz="4" w:space="0" w:color="auto"/>
            </w:tcBorders>
          </w:tcPr>
          <w:p w14:paraId="35FF1FAB"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(должность, фамилия, имя, отчество исполнителя)</w:t>
            </w:r>
          </w:p>
        </w:tc>
      </w:tr>
    </w:tbl>
    <w:p w14:paraId="0A96C61C"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553ACA6E" w14:textId="77777777" w:rsidR="00434AB6" w:rsidRPr="00B976B6" w:rsidRDefault="00434AB6" w:rsidP="00434AB6">
      <w:pPr>
        <w:autoSpaceDE w:val="0"/>
        <w:autoSpaceDN w:val="0"/>
        <w:adjustRightInd w:val="0"/>
        <w:spacing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w:t>
      </w:r>
    </w:p>
    <w:p w14:paraId="4B74C8E2"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bookmarkStart w:id="11" w:name="Par552"/>
      <w:bookmarkEnd w:id="11"/>
      <w:r w:rsidRPr="00B976B6">
        <w:rPr>
          <w:rFonts w:ascii="Source Sans Pro" w:hAnsi="Source Sans Pro" w:cs="Source Sans Pro"/>
          <w:color w:val="000000" w:themeColor="text1"/>
          <w:sz w:val="20"/>
          <w:szCs w:val="20"/>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14:paraId="5A4B67A8"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19D484E8"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08FB68D7"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2FF1A832"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64CE4075"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578BAE7B" w14:textId="77777777" w:rsidR="00434AB6" w:rsidRPr="00B976B6" w:rsidRDefault="00434AB6" w:rsidP="00434AB6">
      <w:pPr>
        <w:autoSpaceDE w:val="0"/>
        <w:autoSpaceDN w:val="0"/>
        <w:adjustRightInd w:val="0"/>
        <w:spacing w:after="0" w:line="240" w:lineRule="auto"/>
        <w:jc w:val="right"/>
        <w:outlineLvl w:val="1"/>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Приложение N 2</w:t>
      </w:r>
    </w:p>
    <w:p w14:paraId="24B186B1"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к договору о подключении</w:t>
      </w:r>
    </w:p>
    <w:p w14:paraId="4988FE41"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(технологическом присоединении)</w:t>
      </w:r>
    </w:p>
    <w:p w14:paraId="278EE82B"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газоиспользующего оборудования</w:t>
      </w:r>
    </w:p>
    <w:p w14:paraId="306D8A52"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и объектов капитального строительства</w:t>
      </w:r>
    </w:p>
    <w:p w14:paraId="75603750"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к сети газораспределения</w:t>
      </w:r>
    </w:p>
    <w:p w14:paraId="0736FBDD"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6369143E" w14:textId="77777777" w:rsidR="00434AB6" w:rsidRPr="00B976B6" w:rsidRDefault="00434AB6" w:rsidP="00434AB6">
      <w:pPr>
        <w:autoSpaceDE w:val="0"/>
        <w:autoSpaceDN w:val="0"/>
        <w:adjustRightInd w:val="0"/>
        <w:spacing w:after="0" w:line="240" w:lineRule="auto"/>
        <w:jc w:val="right"/>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(форма)</w:t>
      </w:r>
    </w:p>
    <w:p w14:paraId="513A68E3"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976B6" w:rsidRPr="00B976B6" w14:paraId="1186D149" w14:textId="77777777">
        <w:tc>
          <w:tcPr>
            <w:tcW w:w="9071" w:type="dxa"/>
          </w:tcPr>
          <w:p w14:paraId="48D6A88D"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bookmarkStart w:id="12" w:name="Par567"/>
            <w:bookmarkEnd w:id="12"/>
            <w:r w:rsidRPr="00B976B6">
              <w:rPr>
                <w:rFonts w:ascii="Source Sans Pro" w:hAnsi="Source Sans Pro" w:cs="Source Sans Pro"/>
                <w:color w:val="000000" w:themeColor="text1"/>
                <w:sz w:val="20"/>
                <w:szCs w:val="20"/>
              </w:rPr>
              <w:t>ПРЕДВАРИТЕЛЬНЫЙ РАСЧЕТ</w:t>
            </w:r>
          </w:p>
          <w:p w14:paraId="6E0D0C20"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ar622" w:history="1">
              <w:r w:rsidRPr="00B976B6">
                <w:rPr>
                  <w:rFonts w:ascii="Source Sans Pro" w:hAnsi="Source Sans Pro" w:cs="Source Sans Pro"/>
                  <w:color w:val="000000" w:themeColor="text1"/>
                  <w:sz w:val="20"/>
                  <w:szCs w:val="20"/>
                </w:rPr>
                <w:t>&lt;*&gt;</w:t>
              </w:r>
            </w:hyperlink>
          </w:p>
          <w:p w14:paraId="05971ED7"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(оформляется исполнителем)</w:t>
            </w:r>
          </w:p>
        </w:tc>
      </w:tr>
      <w:tr w:rsidR="00B976B6" w:rsidRPr="00B976B6" w14:paraId="2F7B744D" w14:textId="77777777">
        <w:tc>
          <w:tcPr>
            <w:tcW w:w="9071" w:type="dxa"/>
          </w:tcPr>
          <w:p w14:paraId="7C179351"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434AB6" w:rsidRPr="00B976B6" w14:paraId="2E08C636" w14:textId="77777777">
        <w:tc>
          <w:tcPr>
            <w:tcW w:w="9071" w:type="dxa"/>
          </w:tcPr>
          <w:p w14:paraId="2E297AC7"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Подписи сторон</w:t>
            </w:r>
          </w:p>
          <w:p w14:paraId="0857DEBE"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(для договора с юридическим лицом, индивидуальным предпринимателем)</w:t>
            </w:r>
          </w:p>
        </w:tc>
      </w:tr>
    </w:tbl>
    <w:p w14:paraId="21A8DF62"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B976B6" w:rsidRPr="00B976B6" w14:paraId="2799F8DA" w14:textId="77777777">
        <w:tc>
          <w:tcPr>
            <w:tcW w:w="4365" w:type="dxa"/>
          </w:tcPr>
          <w:p w14:paraId="668E7D4E"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Исполнитель</w:t>
            </w:r>
          </w:p>
        </w:tc>
        <w:tc>
          <w:tcPr>
            <w:tcW w:w="340" w:type="dxa"/>
          </w:tcPr>
          <w:p w14:paraId="0369F6DA"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4365" w:type="dxa"/>
          </w:tcPr>
          <w:p w14:paraId="132FB0B0"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Заявитель</w:t>
            </w:r>
          </w:p>
        </w:tc>
      </w:tr>
      <w:tr w:rsidR="00B976B6" w:rsidRPr="00B976B6" w14:paraId="581A1F35" w14:textId="77777777">
        <w:tc>
          <w:tcPr>
            <w:tcW w:w="4365" w:type="dxa"/>
            <w:tcBorders>
              <w:bottom w:val="single" w:sz="4" w:space="0" w:color="auto"/>
            </w:tcBorders>
          </w:tcPr>
          <w:p w14:paraId="58EC7D6A"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03942A85"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4365" w:type="dxa"/>
            <w:tcBorders>
              <w:bottom w:val="single" w:sz="4" w:space="0" w:color="auto"/>
            </w:tcBorders>
          </w:tcPr>
          <w:p w14:paraId="662FF014"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6377C898" w14:textId="77777777">
        <w:tc>
          <w:tcPr>
            <w:tcW w:w="4365" w:type="dxa"/>
            <w:tcBorders>
              <w:top w:val="single" w:sz="4" w:space="0" w:color="auto"/>
            </w:tcBorders>
          </w:tcPr>
          <w:p w14:paraId="7D2C1C53"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(должность лица, действующего от имени газораспределительной организации)</w:t>
            </w:r>
          </w:p>
        </w:tc>
        <w:tc>
          <w:tcPr>
            <w:tcW w:w="340" w:type="dxa"/>
          </w:tcPr>
          <w:p w14:paraId="2047A7D2"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4365" w:type="dxa"/>
            <w:tcBorders>
              <w:top w:val="single" w:sz="4" w:space="0" w:color="auto"/>
            </w:tcBorders>
          </w:tcPr>
          <w:p w14:paraId="77FDECF1"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(должность лица, действующего от имени юридического лица)</w:t>
            </w:r>
          </w:p>
        </w:tc>
      </w:tr>
      <w:tr w:rsidR="00B976B6" w:rsidRPr="00B976B6" w14:paraId="5721B52C" w14:textId="77777777">
        <w:tc>
          <w:tcPr>
            <w:tcW w:w="4365" w:type="dxa"/>
            <w:tcBorders>
              <w:bottom w:val="single" w:sz="4" w:space="0" w:color="auto"/>
            </w:tcBorders>
          </w:tcPr>
          <w:p w14:paraId="0557508E"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01BA0931"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4365" w:type="dxa"/>
            <w:tcBorders>
              <w:bottom w:val="single" w:sz="4" w:space="0" w:color="auto"/>
            </w:tcBorders>
          </w:tcPr>
          <w:p w14:paraId="58FF59B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6EC88732" w14:textId="77777777">
        <w:tc>
          <w:tcPr>
            <w:tcW w:w="4365" w:type="dxa"/>
            <w:tcBorders>
              <w:top w:val="single" w:sz="4" w:space="0" w:color="auto"/>
            </w:tcBorders>
          </w:tcPr>
          <w:p w14:paraId="433034D9"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(фамилия, имя, отчество исполнителя)</w:t>
            </w:r>
          </w:p>
        </w:tc>
        <w:tc>
          <w:tcPr>
            <w:tcW w:w="340" w:type="dxa"/>
          </w:tcPr>
          <w:p w14:paraId="2B6836D5"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4365" w:type="dxa"/>
            <w:tcBorders>
              <w:top w:val="single" w:sz="4" w:space="0" w:color="auto"/>
            </w:tcBorders>
          </w:tcPr>
          <w:p w14:paraId="580C6697"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(фамилия, имя, отчество заявителя)</w:t>
            </w:r>
          </w:p>
        </w:tc>
      </w:tr>
      <w:tr w:rsidR="00B976B6" w:rsidRPr="00B976B6" w14:paraId="3847866C" w14:textId="77777777">
        <w:tc>
          <w:tcPr>
            <w:tcW w:w="4365" w:type="dxa"/>
            <w:tcBorders>
              <w:bottom w:val="single" w:sz="4" w:space="0" w:color="auto"/>
            </w:tcBorders>
          </w:tcPr>
          <w:p w14:paraId="1DF768ED"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378104F8"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4365" w:type="dxa"/>
            <w:tcBorders>
              <w:bottom w:val="single" w:sz="4" w:space="0" w:color="auto"/>
            </w:tcBorders>
          </w:tcPr>
          <w:p w14:paraId="6BA872C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434AB6" w:rsidRPr="00B976B6" w14:paraId="7394C8EC" w14:textId="77777777">
        <w:tc>
          <w:tcPr>
            <w:tcW w:w="4365" w:type="dxa"/>
            <w:tcBorders>
              <w:top w:val="single" w:sz="4" w:space="0" w:color="auto"/>
            </w:tcBorders>
          </w:tcPr>
          <w:p w14:paraId="2AFCA026"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(подпись)</w:t>
            </w:r>
          </w:p>
        </w:tc>
        <w:tc>
          <w:tcPr>
            <w:tcW w:w="340" w:type="dxa"/>
          </w:tcPr>
          <w:p w14:paraId="38988D26"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4365" w:type="dxa"/>
            <w:tcBorders>
              <w:top w:val="single" w:sz="4" w:space="0" w:color="auto"/>
            </w:tcBorders>
          </w:tcPr>
          <w:p w14:paraId="4F6BBF40"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(подпись)</w:t>
            </w:r>
          </w:p>
        </w:tc>
      </w:tr>
    </w:tbl>
    <w:p w14:paraId="2DECFB4C"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34AB6" w:rsidRPr="00B976B6" w14:paraId="2733C663" w14:textId="77777777">
        <w:tc>
          <w:tcPr>
            <w:tcW w:w="9071" w:type="dxa"/>
          </w:tcPr>
          <w:p w14:paraId="77716C4C"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Подписи сторон</w:t>
            </w:r>
          </w:p>
          <w:p w14:paraId="555489B5"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(для договора с физическим лицом)</w:t>
            </w:r>
          </w:p>
        </w:tc>
      </w:tr>
    </w:tbl>
    <w:p w14:paraId="084E9172"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B976B6" w:rsidRPr="00B976B6" w14:paraId="351635FF" w14:textId="77777777">
        <w:tc>
          <w:tcPr>
            <w:tcW w:w="4365" w:type="dxa"/>
          </w:tcPr>
          <w:p w14:paraId="492E6ED9"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Исполнитель</w:t>
            </w:r>
          </w:p>
        </w:tc>
        <w:tc>
          <w:tcPr>
            <w:tcW w:w="340" w:type="dxa"/>
          </w:tcPr>
          <w:p w14:paraId="155F49A9"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4365" w:type="dxa"/>
          </w:tcPr>
          <w:p w14:paraId="03998F2C"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Заявитель</w:t>
            </w:r>
          </w:p>
        </w:tc>
      </w:tr>
      <w:tr w:rsidR="00B976B6" w:rsidRPr="00B976B6" w14:paraId="175FB657" w14:textId="77777777">
        <w:tc>
          <w:tcPr>
            <w:tcW w:w="4365" w:type="dxa"/>
            <w:tcBorders>
              <w:bottom w:val="single" w:sz="4" w:space="0" w:color="auto"/>
            </w:tcBorders>
          </w:tcPr>
          <w:p w14:paraId="3022352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2B5DF7E1"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4365" w:type="dxa"/>
          </w:tcPr>
          <w:p w14:paraId="4EFB3CFE"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55C02D7B" w14:textId="77777777">
        <w:tc>
          <w:tcPr>
            <w:tcW w:w="4365" w:type="dxa"/>
            <w:tcBorders>
              <w:top w:val="single" w:sz="4" w:space="0" w:color="auto"/>
            </w:tcBorders>
          </w:tcPr>
          <w:p w14:paraId="4DE2E7D2"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(должность лица, действующего от имени газораспределительной организации)</w:t>
            </w:r>
          </w:p>
        </w:tc>
        <w:tc>
          <w:tcPr>
            <w:tcW w:w="340" w:type="dxa"/>
          </w:tcPr>
          <w:p w14:paraId="14E43051"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4365" w:type="dxa"/>
          </w:tcPr>
          <w:p w14:paraId="111E62C7"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7F10760D" w14:textId="77777777">
        <w:tc>
          <w:tcPr>
            <w:tcW w:w="4365" w:type="dxa"/>
            <w:tcBorders>
              <w:bottom w:val="single" w:sz="4" w:space="0" w:color="auto"/>
            </w:tcBorders>
          </w:tcPr>
          <w:p w14:paraId="489DA292"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6272A18A"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4365" w:type="dxa"/>
            <w:tcBorders>
              <w:bottom w:val="single" w:sz="4" w:space="0" w:color="auto"/>
            </w:tcBorders>
          </w:tcPr>
          <w:p w14:paraId="62AC178D"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B976B6" w:rsidRPr="00B976B6" w14:paraId="35D8A637" w14:textId="77777777">
        <w:tc>
          <w:tcPr>
            <w:tcW w:w="4365" w:type="dxa"/>
            <w:tcBorders>
              <w:top w:val="single" w:sz="4" w:space="0" w:color="auto"/>
            </w:tcBorders>
          </w:tcPr>
          <w:p w14:paraId="358DDE43"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(фамилия, имя, отчество исполнителя)</w:t>
            </w:r>
          </w:p>
        </w:tc>
        <w:tc>
          <w:tcPr>
            <w:tcW w:w="340" w:type="dxa"/>
          </w:tcPr>
          <w:p w14:paraId="1E948ED4"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4365" w:type="dxa"/>
            <w:tcBorders>
              <w:top w:val="single" w:sz="4" w:space="0" w:color="auto"/>
            </w:tcBorders>
          </w:tcPr>
          <w:p w14:paraId="4438105D"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(фамилия, имя, отчество заявителя)</w:t>
            </w:r>
          </w:p>
        </w:tc>
      </w:tr>
      <w:tr w:rsidR="00B976B6" w:rsidRPr="00B976B6" w14:paraId="19867051" w14:textId="77777777">
        <w:tc>
          <w:tcPr>
            <w:tcW w:w="4365" w:type="dxa"/>
            <w:tcBorders>
              <w:bottom w:val="single" w:sz="4" w:space="0" w:color="auto"/>
            </w:tcBorders>
          </w:tcPr>
          <w:p w14:paraId="536D4B12"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340" w:type="dxa"/>
          </w:tcPr>
          <w:p w14:paraId="22E5C922"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4365" w:type="dxa"/>
            <w:tcBorders>
              <w:bottom w:val="single" w:sz="4" w:space="0" w:color="auto"/>
            </w:tcBorders>
          </w:tcPr>
          <w:p w14:paraId="6461DDCA"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r>
      <w:tr w:rsidR="00434AB6" w:rsidRPr="00B976B6" w14:paraId="52793016" w14:textId="77777777">
        <w:tc>
          <w:tcPr>
            <w:tcW w:w="4365" w:type="dxa"/>
            <w:tcBorders>
              <w:top w:val="single" w:sz="4" w:space="0" w:color="auto"/>
            </w:tcBorders>
          </w:tcPr>
          <w:p w14:paraId="558F9669"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(подпись)</w:t>
            </w:r>
          </w:p>
        </w:tc>
        <w:tc>
          <w:tcPr>
            <w:tcW w:w="340" w:type="dxa"/>
          </w:tcPr>
          <w:p w14:paraId="008A22D3" w14:textId="77777777" w:rsidR="00434AB6" w:rsidRPr="00B976B6" w:rsidRDefault="00434AB6">
            <w:pPr>
              <w:autoSpaceDE w:val="0"/>
              <w:autoSpaceDN w:val="0"/>
              <w:adjustRightInd w:val="0"/>
              <w:spacing w:after="0" w:line="240" w:lineRule="auto"/>
              <w:rPr>
                <w:rFonts w:ascii="Source Sans Pro" w:hAnsi="Source Sans Pro" w:cs="Source Sans Pro"/>
                <w:color w:val="000000" w:themeColor="text1"/>
                <w:sz w:val="20"/>
                <w:szCs w:val="20"/>
              </w:rPr>
            </w:pPr>
          </w:p>
        </w:tc>
        <w:tc>
          <w:tcPr>
            <w:tcW w:w="4365" w:type="dxa"/>
            <w:tcBorders>
              <w:top w:val="single" w:sz="4" w:space="0" w:color="auto"/>
            </w:tcBorders>
          </w:tcPr>
          <w:p w14:paraId="4E66A29D" w14:textId="77777777" w:rsidR="00434AB6" w:rsidRPr="00B976B6" w:rsidRDefault="00434AB6">
            <w:pPr>
              <w:autoSpaceDE w:val="0"/>
              <w:autoSpaceDN w:val="0"/>
              <w:adjustRightInd w:val="0"/>
              <w:spacing w:after="0" w:line="240" w:lineRule="auto"/>
              <w:jc w:val="center"/>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(подпись)</w:t>
            </w:r>
          </w:p>
        </w:tc>
      </w:tr>
    </w:tbl>
    <w:p w14:paraId="0E369323"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5EB762B4" w14:textId="77777777" w:rsidR="00434AB6" w:rsidRPr="00B976B6" w:rsidRDefault="00434AB6" w:rsidP="00434AB6">
      <w:pPr>
        <w:autoSpaceDE w:val="0"/>
        <w:autoSpaceDN w:val="0"/>
        <w:adjustRightInd w:val="0"/>
        <w:spacing w:after="0" w:line="240" w:lineRule="auto"/>
        <w:ind w:firstLine="540"/>
        <w:jc w:val="both"/>
        <w:rPr>
          <w:rFonts w:ascii="Source Sans Pro" w:hAnsi="Source Sans Pro" w:cs="Source Sans Pro"/>
          <w:color w:val="000000" w:themeColor="text1"/>
          <w:sz w:val="20"/>
          <w:szCs w:val="20"/>
        </w:rPr>
      </w:pPr>
      <w:r w:rsidRPr="00B976B6">
        <w:rPr>
          <w:rFonts w:ascii="Source Sans Pro" w:hAnsi="Source Sans Pro" w:cs="Source Sans Pro"/>
          <w:color w:val="000000" w:themeColor="text1"/>
          <w:sz w:val="20"/>
          <w:szCs w:val="20"/>
        </w:rPr>
        <w:t>--------------------------------</w:t>
      </w:r>
    </w:p>
    <w:p w14:paraId="3C528E0C" w14:textId="77777777" w:rsidR="00434AB6" w:rsidRPr="00B976B6" w:rsidRDefault="00434AB6" w:rsidP="00434AB6">
      <w:pPr>
        <w:autoSpaceDE w:val="0"/>
        <w:autoSpaceDN w:val="0"/>
        <w:adjustRightInd w:val="0"/>
        <w:spacing w:before="200" w:after="0" w:line="240" w:lineRule="auto"/>
        <w:ind w:firstLine="540"/>
        <w:jc w:val="both"/>
        <w:rPr>
          <w:rFonts w:ascii="Source Sans Pro" w:hAnsi="Source Sans Pro" w:cs="Source Sans Pro"/>
          <w:color w:val="000000" w:themeColor="text1"/>
          <w:sz w:val="20"/>
          <w:szCs w:val="20"/>
        </w:rPr>
      </w:pPr>
      <w:bookmarkStart w:id="13" w:name="Par622"/>
      <w:bookmarkEnd w:id="13"/>
      <w:r w:rsidRPr="00B976B6">
        <w:rPr>
          <w:rFonts w:ascii="Source Sans Pro" w:hAnsi="Source Sans Pro" w:cs="Source Sans Pro"/>
          <w:color w:val="000000" w:themeColor="text1"/>
          <w:sz w:val="20"/>
          <w:szCs w:val="20"/>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r:id="rId13" w:history="1">
        <w:r w:rsidRPr="00B976B6">
          <w:rPr>
            <w:rFonts w:ascii="Source Sans Pro" w:hAnsi="Source Sans Pro" w:cs="Source Sans Pro"/>
            <w:color w:val="000000" w:themeColor="text1"/>
            <w:sz w:val="20"/>
            <w:szCs w:val="20"/>
          </w:rPr>
          <w:t>пунктом 60</w:t>
        </w:r>
      </w:hyperlink>
      <w:r w:rsidRPr="00B976B6">
        <w:rPr>
          <w:rFonts w:ascii="Source Sans Pro" w:hAnsi="Source Sans Pro" w:cs="Source Sans Pro"/>
          <w:color w:val="000000" w:themeColor="text1"/>
          <w:sz w:val="20"/>
          <w:szCs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46204976"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5FAF0B4F"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5951AE90" w14:textId="77777777" w:rsidR="00434AB6" w:rsidRPr="00B976B6" w:rsidRDefault="00434AB6" w:rsidP="00434AB6">
      <w:pPr>
        <w:autoSpaceDE w:val="0"/>
        <w:autoSpaceDN w:val="0"/>
        <w:adjustRightInd w:val="0"/>
        <w:spacing w:after="0" w:line="240" w:lineRule="auto"/>
        <w:jc w:val="both"/>
        <w:rPr>
          <w:rFonts w:ascii="Source Sans Pro" w:hAnsi="Source Sans Pro" w:cs="Source Sans Pro"/>
          <w:color w:val="000000" w:themeColor="text1"/>
          <w:sz w:val="20"/>
          <w:szCs w:val="20"/>
        </w:rPr>
      </w:pPr>
    </w:p>
    <w:p w14:paraId="044896C4" w14:textId="77777777" w:rsidR="00503B00" w:rsidRPr="00B976B6" w:rsidRDefault="00503B00" w:rsidP="00434AB6">
      <w:pPr>
        <w:rPr>
          <w:color w:val="000000" w:themeColor="text1"/>
        </w:rPr>
      </w:pPr>
    </w:p>
    <w:sectPr w:rsidR="00503B00" w:rsidRPr="00B976B6" w:rsidSect="00434AB6">
      <w:pgSz w:w="11905" w:h="16838"/>
      <w:pgMar w:top="426" w:right="850" w:bottom="1134"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72"/>
    <w:rsid w:val="00434AB6"/>
    <w:rsid w:val="00453072"/>
    <w:rsid w:val="00503B00"/>
    <w:rsid w:val="00B9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ED62"/>
  <w15:chartTrackingRefBased/>
  <w15:docId w15:val="{16E97CBD-4E72-4283-AA5B-DE68EF62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99AEEDA975B8A5200144686C183592DC1DC56C106CC9233700FF0FF0EDFCCC8944D375A163528FFAD96602E6FB0AD85EA3C6618E0DC1B4EuEI" TargetMode="External"/><Relationship Id="rId13" Type="http://schemas.openxmlformats.org/officeDocument/2006/relationships/hyperlink" Target="consultantplus://offline/ref=1DC99AEEDA975B8A5200144686C183592DC1DC56C106CC9233700FF0FF0EDFCCC8944D375A16352AF6AD96602E6FB0AD85EA3C6618E0DC1B4EuEI" TargetMode="External"/><Relationship Id="rId3" Type="http://schemas.openxmlformats.org/officeDocument/2006/relationships/webSettings" Target="webSettings.xml"/><Relationship Id="rId7" Type="http://schemas.openxmlformats.org/officeDocument/2006/relationships/hyperlink" Target="consultantplus://offline/ref=1DC99AEEDA975B8A5200144686C183592DC1DC56C106CC9233700FF0FF0EDFCCC8944D375A16362EFEAD96602E6FB0AD85EA3C6618E0DC1B4EuEI" TargetMode="External"/><Relationship Id="rId12" Type="http://schemas.openxmlformats.org/officeDocument/2006/relationships/hyperlink" Target="consultantplus://offline/ref=1DC99AEEDA975B8A5200144686C183592DC1DC56C106CC9233700FF0FF0EDFCCC8944D375A16342DF3AD96602E6FB0AD85EA3C6618E0DC1B4Eu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C99AEEDA975B8A5200144686C183592DC1DC56C106CC9233700FF0FF0EDFCCC8944D375A16362EFEAD96602E6FB0AD85EA3C6618E0DC1B4EuEI" TargetMode="External"/><Relationship Id="rId11" Type="http://schemas.openxmlformats.org/officeDocument/2006/relationships/hyperlink" Target="consultantplus://offline/ref=1DC99AEEDA975B8A5200144686C183592DC9DA5AC10ECC9233700FF0FF0EDFCCC8944D375A16352CFFAD96602E6FB0AD85EA3C6618E0DC1B4EuEI" TargetMode="External"/><Relationship Id="rId5" Type="http://schemas.openxmlformats.org/officeDocument/2006/relationships/hyperlink" Target="consultantplus://offline/ref=1DC99AEEDA975B8A5200144686C183592DC1DC56C106CC9233700FF0FF0EDFCCC8944D375A16352BF6AD96602E6FB0AD85EA3C6618E0DC1B4EuEI" TargetMode="External"/><Relationship Id="rId15" Type="http://schemas.openxmlformats.org/officeDocument/2006/relationships/theme" Target="theme/theme1.xml"/><Relationship Id="rId10" Type="http://schemas.openxmlformats.org/officeDocument/2006/relationships/hyperlink" Target="consultantplus://offline/ref=1DC99AEEDA975B8A5200144686C183592DC1DC56C106CC9233700FF0FF0EDFCCC8944D375A16362EFEAD96602E6FB0AD85EA3C6618E0DC1B4EuEI" TargetMode="External"/><Relationship Id="rId4" Type="http://schemas.openxmlformats.org/officeDocument/2006/relationships/hyperlink" Target="consultantplus://offline/ref=1DC99AEEDA975B8A5200144686C183592DC1DC56C106CC9233700FF0FF0EDFCCC8944D375A16362EFEAD96602E6FB0AD85EA3C6618E0DC1B4EuEI" TargetMode="External"/><Relationship Id="rId9" Type="http://schemas.openxmlformats.org/officeDocument/2006/relationships/hyperlink" Target="consultantplus://offline/ref=1DC99AEEDA975B8A5200144686C183592DC1DC56C106CC9233700FF0FF0EDFCCC8944D375A163529F2AD96602E6FB0AD85EA3C6618E0DC1B4Eu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7672</Words>
  <Characters>43734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Ибрагимова</dc:creator>
  <cp:keywords/>
  <dc:description/>
  <cp:lastModifiedBy>Гульнара Ибрагимова</cp:lastModifiedBy>
  <cp:revision>3</cp:revision>
  <dcterms:created xsi:type="dcterms:W3CDTF">2020-01-16T07:26:00Z</dcterms:created>
  <dcterms:modified xsi:type="dcterms:W3CDTF">2021-12-20T08:31:00Z</dcterms:modified>
</cp:coreProperties>
</file>